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4A" w:rsidRDefault="006E5B81" w:rsidP="008E4399">
      <w:pPr>
        <w:spacing w:before="120" w:after="60" w:line="264" w:lineRule="auto"/>
        <w:rPr>
          <w:rFonts w:ascii="Arial" w:hAnsi="Arial" w:cs="Arial"/>
          <w:b/>
          <w:sz w:val="24"/>
          <w:szCs w:val="24"/>
          <w:lang w:val="en-US" w:eastAsia="en-GB"/>
        </w:rPr>
      </w:pPr>
      <w:r>
        <w:rPr>
          <w:rFonts w:ascii="Arial" w:hAnsi="Arial" w:cs="Arial"/>
          <w:b/>
          <w:sz w:val="24"/>
          <w:szCs w:val="24"/>
          <w:lang w:val="en-US" w:eastAsia="en-GB"/>
        </w:rPr>
        <w:t>Bromsgrove District Plan Review</w:t>
      </w:r>
      <w:r w:rsidR="00C90300">
        <w:rPr>
          <w:rFonts w:ascii="Arial" w:hAnsi="Arial" w:cs="Arial"/>
          <w:b/>
          <w:sz w:val="24"/>
          <w:szCs w:val="24"/>
          <w:lang w:val="en-US" w:eastAsia="en-GB"/>
        </w:rPr>
        <w:t xml:space="preserve"> - </w:t>
      </w:r>
      <w:r>
        <w:rPr>
          <w:rFonts w:ascii="Arial" w:hAnsi="Arial" w:cs="Arial"/>
          <w:b/>
          <w:sz w:val="24"/>
          <w:szCs w:val="24"/>
          <w:lang w:val="en-US" w:eastAsia="en-GB"/>
        </w:rPr>
        <w:t xml:space="preserve">Further </w:t>
      </w:r>
      <w:r w:rsidR="0008144A">
        <w:rPr>
          <w:rFonts w:ascii="Arial" w:hAnsi="Arial" w:cs="Arial"/>
          <w:b/>
          <w:sz w:val="24"/>
          <w:szCs w:val="24"/>
          <w:lang w:val="en-US" w:eastAsia="en-GB"/>
        </w:rPr>
        <w:t>Consultation Response Form</w:t>
      </w:r>
    </w:p>
    <w:p w:rsidR="008E4399" w:rsidRPr="00C90300" w:rsidRDefault="008E4399" w:rsidP="00C90300">
      <w:pPr>
        <w:spacing w:before="120" w:after="60" w:line="264" w:lineRule="auto"/>
        <w:jc w:val="both"/>
        <w:rPr>
          <w:rFonts w:ascii="Arial" w:eastAsia="Times New Roman" w:hAnsi="Arial" w:cs="Arial"/>
          <w:sz w:val="24"/>
          <w:szCs w:val="24"/>
        </w:rPr>
      </w:pPr>
      <w:r w:rsidRPr="0008144A">
        <w:rPr>
          <w:rFonts w:ascii="Arial" w:eastAsia="Times New Roman" w:hAnsi="Arial" w:cs="Arial"/>
          <w:sz w:val="24"/>
          <w:szCs w:val="24"/>
        </w:rPr>
        <w:t>Bromsgrove District C</w:t>
      </w:r>
      <w:r w:rsidR="006E5B81">
        <w:rPr>
          <w:rFonts w:ascii="Arial" w:eastAsia="Times New Roman" w:hAnsi="Arial" w:cs="Arial"/>
          <w:sz w:val="24"/>
          <w:szCs w:val="24"/>
        </w:rPr>
        <w:t>ouncil is</w:t>
      </w:r>
      <w:r w:rsidR="009D1EF3">
        <w:rPr>
          <w:rFonts w:ascii="Arial" w:eastAsia="Times New Roman" w:hAnsi="Arial" w:cs="Arial"/>
          <w:sz w:val="24"/>
          <w:szCs w:val="24"/>
        </w:rPr>
        <w:t xml:space="preserve"> work</w:t>
      </w:r>
      <w:r w:rsidR="006E5B81">
        <w:rPr>
          <w:rFonts w:ascii="Arial" w:eastAsia="Times New Roman" w:hAnsi="Arial" w:cs="Arial"/>
          <w:sz w:val="24"/>
          <w:szCs w:val="24"/>
        </w:rPr>
        <w:t>ing</w:t>
      </w:r>
      <w:r w:rsidR="009D1EF3">
        <w:rPr>
          <w:rFonts w:ascii="Arial" w:eastAsia="Times New Roman" w:hAnsi="Arial" w:cs="Arial"/>
          <w:sz w:val="24"/>
          <w:szCs w:val="24"/>
        </w:rPr>
        <w:t xml:space="preserve"> on the District</w:t>
      </w:r>
      <w:r w:rsidRPr="0008144A">
        <w:rPr>
          <w:rFonts w:ascii="Arial" w:eastAsia="Times New Roman" w:hAnsi="Arial" w:cs="Arial"/>
          <w:sz w:val="24"/>
          <w:szCs w:val="24"/>
        </w:rPr>
        <w:t xml:space="preserve"> Plan Review and would</w:t>
      </w:r>
      <w:r w:rsidR="006E5B81">
        <w:rPr>
          <w:rFonts w:ascii="Arial" w:eastAsia="Times New Roman" w:hAnsi="Arial" w:cs="Arial"/>
          <w:sz w:val="24"/>
          <w:szCs w:val="24"/>
        </w:rPr>
        <w:t xml:space="preserve"> like to hear your views on the further consultation</w:t>
      </w:r>
      <w:r w:rsidRPr="0008144A">
        <w:rPr>
          <w:rFonts w:ascii="Arial" w:eastAsia="Times New Roman" w:hAnsi="Arial" w:cs="Arial"/>
          <w:sz w:val="24"/>
          <w:szCs w:val="24"/>
        </w:rPr>
        <w:t xml:space="preserve">.  In order to give the Council a clear and accurate picture of your views, it is preferred that you make your representation on this </w:t>
      </w:r>
      <w:r w:rsidR="00A21EE9">
        <w:rPr>
          <w:rFonts w:ascii="Arial" w:eastAsia="Times New Roman" w:hAnsi="Arial" w:cs="Arial"/>
          <w:sz w:val="24"/>
          <w:szCs w:val="24"/>
        </w:rPr>
        <w:t>standard form</w:t>
      </w:r>
      <w:r w:rsidR="00B51F5D">
        <w:rPr>
          <w:rFonts w:ascii="Arial" w:eastAsia="Times New Roman" w:hAnsi="Arial" w:cs="Arial"/>
          <w:sz w:val="24"/>
          <w:szCs w:val="24"/>
        </w:rPr>
        <w:t>. H</w:t>
      </w:r>
      <w:r w:rsidR="00A21EE9">
        <w:rPr>
          <w:rFonts w:ascii="Arial" w:eastAsia="Times New Roman" w:hAnsi="Arial" w:cs="Arial"/>
          <w:sz w:val="24"/>
          <w:szCs w:val="24"/>
        </w:rPr>
        <w:t xml:space="preserve">owever other comments will be accepted in writing. </w:t>
      </w:r>
      <w:r w:rsidR="000F33A4">
        <w:rPr>
          <w:rFonts w:ascii="Arial" w:eastAsia="Arial" w:hAnsi="Arial" w:cs="Arial"/>
          <w:bCs/>
          <w:sz w:val="24"/>
          <w:szCs w:val="24"/>
          <w:lang w:eastAsia="en-GB"/>
        </w:rPr>
        <w:t>This consultation is open for 6</w:t>
      </w:r>
      <w:r w:rsidRPr="0008144A">
        <w:rPr>
          <w:rFonts w:ascii="Arial" w:eastAsia="Arial" w:hAnsi="Arial" w:cs="Arial"/>
          <w:bCs/>
          <w:sz w:val="24"/>
          <w:szCs w:val="24"/>
          <w:lang w:eastAsia="en-GB"/>
        </w:rPr>
        <w:t xml:space="preserve"> weeks from:</w:t>
      </w:r>
      <w:r w:rsidR="00C90300">
        <w:rPr>
          <w:rFonts w:ascii="Arial" w:eastAsia="Arial" w:hAnsi="Arial" w:cs="Arial"/>
          <w:bCs/>
          <w:sz w:val="24"/>
          <w:szCs w:val="24"/>
          <w:lang w:eastAsia="en-GB"/>
        </w:rPr>
        <w:t xml:space="preserve"> </w:t>
      </w:r>
      <w:r w:rsidR="006E5B81">
        <w:rPr>
          <w:rFonts w:ascii="Arial" w:eastAsia="Arial" w:hAnsi="Arial" w:cs="Arial"/>
          <w:b/>
          <w:bCs/>
          <w:sz w:val="24"/>
          <w:szCs w:val="24"/>
          <w:lang w:eastAsia="en-GB"/>
        </w:rPr>
        <w:t>30</w:t>
      </w:r>
      <w:r w:rsidR="00965E64">
        <w:rPr>
          <w:rFonts w:ascii="Arial" w:eastAsia="Arial" w:hAnsi="Arial" w:cs="Arial"/>
          <w:b/>
          <w:bCs/>
          <w:sz w:val="24"/>
          <w:szCs w:val="24"/>
          <w:vertAlign w:val="superscript"/>
          <w:lang w:eastAsia="en-GB"/>
        </w:rPr>
        <w:t>th</w:t>
      </w:r>
      <w:r w:rsidR="006E5B81">
        <w:rPr>
          <w:rFonts w:ascii="Arial" w:eastAsia="Arial" w:hAnsi="Arial" w:cs="Arial"/>
          <w:b/>
          <w:bCs/>
          <w:sz w:val="24"/>
          <w:szCs w:val="24"/>
          <w:lang w:eastAsia="en-GB"/>
        </w:rPr>
        <w:t xml:space="preserve"> September 2019 to </w:t>
      </w:r>
      <w:r w:rsidR="00C90300">
        <w:rPr>
          <w:rFonts w:ascii="Arial" w:eastAsia="Arial" w:hAnsi="Arial" w:cs="Arial"/>
          <w:b/>
          <w:bCs/>
          <w:sz w:val="24"/>
          <w:szCs w:val="24"/>
          <w:lang w:eastAsia="en-GB"/>
        </w:rPr>
        <w:t>11</w:t>
      </w:r>
      <w:r w:rsidR="00C90300">
        <w:rPr>
          <w:rFonts w:ascii="Arial" w:eastAsia="Arial" w:hAnsi="Arial" w:cs="Arial"/>
          <w:b/>
          <w:bCs/>
          <w:sz w:val="24"/>
          <w:szCs w:val="24"/>
          <w:vertAlign w:val="superscript"/>
          <w:lang w:eastAsia="en-GB"/>
        </w:rPr>
        <w:t xml:space="preserve">th </w:t>
      </w:r>
      <w:r w:rsidR="00C90300">
        <w:rPr>
          <w:rFonts w:ascii="Arial" w:eastAsia="Arial" w:hAnsi="Arial" w:cs="Arial"/>
          <w:b/>
          <w:bCs/>
          <w:sz w:val="24"/>
          <w:szCs w:val="24"/>
          <w:lang w:eastAsia="en-GB"/>
        </w:rPr>
        <w:t xml:space="preserve">November </w:t>
      </w:r>
      <w:r w:rsidR="006E5B81">
        <w:rPr>
          <w:rFonts w:ascii="Arial" w:eastAsia="Arial" w:hAnsi="Arial" w:cs="Arial"/>
          <w:b/>
          <w:bCs/>
          <w:sz w:val="24"/>
          <w:szCs w:val="24"/>
          <w:lang w:eastAsia="en-GB"/>
        </w:rPr>
        <w:t>2019</w:t>
      </w:r>
      <w:r w:rsidR="00C90300">
        <w:rPr>
          <w:rFonts w:ascii="Arial" w:eastAsia="Arial" w:hAnsi="Arial" w:cs="Arial"/>
          <w:b/>
          <w:bCs/>
          <w:sz w:val="24"/>
          <w:szCs w:val="24"/>
          <w:lang w:eastAsia="en-GB"/>
        </w:rPr>
        <w:t>.</w:t>
      </w:r>
      <w:r w:rsidR="00755DB6">
        <w:rPr>
          <w:rFonts w:ascii="Arial" w:eastAsia="Arial" w:hAnsi="Arial" w:cs="Arial"/>
          <w:b/>
          <w:bCs/>
          <w:sz w:val="24"/>
          <w:szCs w:val="24"/>
          <w:lang w:eastAsia="en-GB"/>
        </w:rPr>
        <w:t xml:space="preserve"> </w:t>
      </w:r>
    </w:p>
    <w:p w:rsidR="00A21EE9" w:rsidRDefault="00A21EE9" w:rsidP="00A21EE9">
      <w:pPr>
        <w:spacing w:before="120" w:after="60" w:line="264" w:lineRule="auto"/>
        <w:rPr>
          <w:rFonts w:ascii="Arial" w:eastAsia="Times New Roman" w:hAnsi="Arial" w:cs="Arial"/>
          <w:b/>
          <w:sz w:val="24"/>
          <w:szCs w:val="24"/>
        </w:rPr>
      </w:pPr>
    </w:p>
    <w:p w:rsidR="008E4399" w:rsidRPr="00A21EE9" w:rsidRDefault="008E4399" w:rsidP="00A21EE9">
      <w:pPr>
        <w:spacing w:before="120" w:after="60" w:line="264" w:lineRule="auto"/>
        <w:rPr>
          <w:rFonts w:ascii="Arial" w:eastAsia="Times New Roman" w:hAnsi="Arial" w:cs="Arial"/>
          <w:b/>
          <w:sz w:val="24"/>
          <w:szCs w:val="24"/>
        </w:rPr>
      </w:pPr>
      <w:r w:rsidRPr="0008144A">
        <w:rPr>
          <w:rFonts w:ascii="Arial" w:eastAsia="Times New Roman" w:hAnsi="Arial" w:cs="Arial"/>
          <w:b/>
          <w:sz w:val="24"/>
          <w:szCs w:val="24"/>
        </w:rPr>
        <w:t>How to respond</w:t>
      </w:r>
      <w:r w:rsidR="00C90300">
        <w:rPr>
          <w:rFonts w:ascii="Arial" w:eastAsia="Times New Roman" w:hAnsi="Arial" w:cs="Arial"/>
          <w:b/>
          <w:sz w:val="24"/>
          <w:szCs w:val="24"/>
        </w:rPr>
        <w:t>:</w:t>
      </w:r>
    </w:p>
    <w:tbl>
      <w:tblPr>
        <w:tblStyle w:val="TableGrid"/>
        <w:tblW w:w="5000" w:type="pct"/>
        <w:tblCellSpacing w:w="20" w:type="dxa"/>
        <w:tblCellMar>
          <w:left w:w="142" w:type="dxa"/>
          <w:right w:w="142" w:type="dxa"/>
        </w:tblCellMar>
        <w:tblLook w:val="04A0" w:firstRow="1" w:lastRow="0" w:firstColumn="1" w:lastColumn="0" w:noHBand="0" w:noVBand="1"/>
      </w:tblPr>
      <w:tblGrid>
        <w:gridCol w:w="1689"/>
        <w:gridCol w:w="7721"/>
      </w:tblGrid>
      <w:tr w:rsidR="008E4399" w:rsidRPr="0008144A" w:rsidTr="0082053A">
        <w:trPr>
          <w:cantSplit/>
          <w:tblCellSpacing w:w="20" w:type="dxa"/>
        </w:trPr>
        <w:tc>
          <w:tcPr>
            <w:tcW w:w="877" w:type="pct"/>
            <w:shd w:val="clear" w:color="auto" w:fill="auto"/>
            <w:vAlign w:val="center"/>
          </w:tcPr>
          <w:p w:rsidR="008E4399" w:rsidRPr="0008144A" w:rsidRDefault="008E4399" w:rsidP="00A21EE9">
            <w:pPr>
              <w:tabs>
                <w:tab w:val="left" w:pos="851"/>
              </w:tabs>
              <w:jc w:val="center"/>
              <w:rPr>
                <w:rFonts w:ascii="Arial" w:hAnsi="Arial" w:cs="Arial"/>
                <w:b/>
                <w:sz w:val="24"/>
                <w:szCs w:val="24"/>
                <w:lang w:eastAsia="en-GB"/>
              </w:rPr>
            </w:pPr>
            <w:r w:rsidRPr="0008144A">
              <w:rPr>
                <w:rFonts w:ascii="Arial" w:hAnsi="Arial" w:cs="Arial"/>
                <w:sz w:val="24"/>
                <w:szCs w:val="24"/>
                <w:lang w:eastAsia="en-GB"/>
              </w:rPr>
              <w:sym w:font="Wingdings" w:char="F03A"/>
            </w:r>
            <w:r w:rsidRPr="0008144A">
              <w:rPr>
                <w:rFonts w:ascii="Arial" w:hAnsi="Arial" w:cs="Arial"/>
                <w:b/>
                <w:sz w:val="24"/>
                <w:szCs w:val="24"/>
                <w:lang w:eastAsia="en-GB"/>
              </w:rPr>
              <w:t xml:space="preserve"> </w:t>
            </w:r>
            <w:r w:rsidR="00A21EE9">
              <w:rPr>
                <w:rFonts w:ascii="Arial" w:hAnsi="Arial" w:cs="Arial"/>
                <w:b/>
                <w:sz w:val="24"/>
                <w:szCs w:val="24"/>
                <w:lang w:eastAsia="en-GB"/>
              </w:rPr>
              <w:t xml:space="preserve">Response Form </w:t>
            </w:r>
          </w:p>
        </w:tc>
        <w:tc>
          <w:tcPr>
            <w:tcW w:w="4123" w:type="pct"/>
            <w:shd w:val="clear" w:color="auto" w:fill="auto"/>
            <w:vAlign w:val="center"/>
          </w:tcPr>
          <w:p w:rsidR="008E4399" w:rsidRPr="0008144A" w:rsidRDefault="008E4399" w:rsidP="008E4399">
            <w:pPr>
              <w:contextualSpacing/>
              <w:rPr>
                <w:rFonts w:ascii="Arial" w:hAnsi="Arial" w:cs="Arial"/>
                <w:sz w:val="24"/>
                <w:szCs w:val="24"/>
                <w:lang w:eastAsia="en-GB"/>
              </w:rPr>
            </w:pPr>
          </w:p>
          <w:p w:rsidR="008E4399" w:rsidRPr="0008144A" w:rsidRDefault="00B51F5D" w:rsidP="008E4399">
            <w:pPr>
              <w:contextualSpacing/>
              <w:rPr>
                <w:rFonts w:ascii="Arial" w:hAnsi="Arial" w:cs="Arial"/>
                <w:sz w:val="24"/>
                <w:szCs w:val="24"/>
                <w:lang w:eastAsia="en-GB"/>
              </w:rPr>
            </w:pPr>
            <w:r>
              <w:rPr>
                <w:rFonts w:ascii="Arial" w:hAnsi="Arial" w:cs="Arial"/>
                <w:sz w:val="24"/>
                <w:szCs w:val="24"/>
                <w:lang w:eastAsia="en-GB"/>
              </w:rPr>
              <w:t>Downloading</w:t>
            </w:r>
            <w:r w:rsidR="008E4399" w:rsidRPr="0008144A">
              <w:rPr>
                <w:rFonts w:ascii="Arial" w:hAnsi="Arial" w:cs="Arial"/>
                <w:sz w:val="24"/>
                <w:szCs w:val="24"/>
                <w:lang w:eastAsia="en-GB"/>
              </w:rPr>
              <w:t xml:space="preserve"> </w:t>
            </w:r>
            <w:r w:rsidR="00A21EE9">
              <w:rPr>
                <w:rFonts w:ascii="Arial" w:hAnsi="Arial" w:cs="Arial"/>
                <w:sz w:val="24"/>
                <w:szCs w:val="24"/>
                <w:lang w:eastAsia="en-GB"/>
              </w:rPr>
              <w:t xml:space="preserve">this </w:t>
            </w:r>
            <w:r>
              <w:rPr>
                <w:rFonts w:ascii="Arial" w:hAnsi="Arial" w:cs="Arial"/>
                <w:sz w:val="24"/>
                <w:szCs w:val="24"/>
                <w:lang w:eastAsia="en-GB"/>
              </w:rPr>
              <w:t>form</w:t>
            </w:r>
            <w:r w:rsidR="0082053A" w:rsidRPr="0008144A">
              <w:rPr>
                <w:rFonts w:ascii="Arial" w:hAnsi="Arial" w:cs="Arial"/>
                <w:sz w:val="24"/>
                <w:szCs w:val="24"/>
                <w:lang w:eastAsia="en-GB"/>
              </w:rPr>
              <w:t xml:space="preserve"> @ </w:t>
            </w:r>
            <w:hyperlink r:id="rId6" w:history="1">
              <w:r w:rsidR="00A21EE9" w:rsidRPr="00506696">
                <w:rPr>
                  <w:rStyle w:val="Hyperlink"/>
                  <w:rFonts w:ascii="Arial" w:hAnsi="Arial" w:cs="Arial"/>
                  <w:sz w:val="24"/>
                  <w:szCs w:val="24"/>
                  <w:lang w:eastAsia="en-GB"/>
                </w:rPr>
                <w:t>www.bromsgrove.gov.uk/districtplan</w:t>
              </w:r>
            </w:hyperlink>
            <w:r w:rsidR="00A21EE9">
              <w:rPr>
                <w:rFonts w:ascii="Arial" w:hAnsi="Arial" w:cs="Arial"/>
                <w:sz w:val="24"/>
                <w:szCs w:val="24"/>
                <w:lang w:eastAsia="en-GB"/>
              </w:rPr>
              <w:t xml:space="preserve"> and returning via email or post to:</w:t>
            </w:r>
          </w:p>
          <w:p w:rsidR="008E4399" w:rsidRPr="0008144A" w:rsidRDefault="008E4399" w:rsidP="008E4399">
            <w:pPr>
              <w:contextualSpacing/>
              <w:rPr>
                <w:rFonts w:ascii="Arial" w:hAnsi="Arial" w:cs="Arial"/>
                <w:b/>
                <w:sz w:val="24"/>
                <w:szCs w:val="24"/>
                <w:lang w:eastAsia="en-GB"/>
              </w:rPr>
            </w:pPr>
          </w:p>
        </w:tc>
      </w:tr>
      <w:tr w:rsidR="008E4399" w:rsidRPr="0008144A" w:rsidTr="0082053A">
        <w:trPr>
          <w:cantSplit/>
          <w:tblCellSpacing w:w="20" w:type="dxa"/>
        </w:trPr>
        <w:tc>
          <w:tcPr>
            <w:tcW w:w="877" w:type="pct"/>
            <w:shd w:val="clear" w:color="auto" w:fill="auto"/>
            <w:vAlign w:val="center"/>
          </w:tcPr>
          <w:p w:rsidR="008E4399" w:rsidRPr="0008144A" w:rsidRDefault="008E4399" w:rsidP="008E4399">
            <w:pPr>
              <w:tabs>
                <w:tab w:val="left" w:pos="851"/>
              </w:tabs>
              <w:jc w:val="center"/>
              <w:rPr>
                <w:rFonts w:ascii="Arial" w:hAnsi="Arial" w:cs="Arial"/>
                <w:b/>
                <w:sz w:val="24"/>
                <w:szCs w:val="24"/>
                <w:lang w:eastAsia="en-GB"/>
              </w:rPr>
            </w:pPr>
            <w:r w:rsidRPr="0008144A">
              <w:rPr>
                <w:rFonts w:ascii="Arial" w:hAnsi="Arial" w:cs="Arial"/>
                <w:sz w:val="24"/>
                <w:szCs w:val="24"/>
                <w:lang w:eastAsia="en-GB"/>
              </w:rPr>
              <w:sym w:font="Webdings" w:char="F09A"/>
            </w:r>
            <w:r w:rsidRPr="0008144A">
              <w:rPr>
                <w:rFonts w:ascii="Arial" w:hAnsi="Arial" w:cs="Arial"/>
                <w:sz w:val="24"/>
                <w:szCs w:val="24"/>
                <w:lang w:eastAsia="en-GB"/>
              </w:rPr>
              <w:t xml:space="preserve"> </w:t>
            </w:r>
            <w:r w:rsidRPr="0008144A">
              <w:rPr>
                <w:rFonts w:ascii="Arial" w:hAnsi="Arial" w:cs="Arial"/>
                <w:b/>
                <w:sz w:val="24"/>
                <w:szCs w:val="24"/>
                <w:lang w:eastAsia="en-GB"/>
              </w:rPr>
              <w:t>Email</w:t>
            </w:r>
          </w:p>
        </w:tc>
        <w:tc>
          <w:tcPr>
            <w:tcW w:w="4123" w:type="pct"/>
            <w:shd w:val="clear" w:color="auto" w:fill="auto"/>
            <w:vAlign w:val="center"/>
          </w:tcPr>
          <w:p w:rsidR="00335638" w:rsidRDefault="00335638" w:rsidP="008E4399">
            <w:pPr>
              <w:tabs>
                <w:tab w:val="left" w:pos="851"/>
              </w:tabs>
            </w:pPr>
          </w:p>
          <w:p w:rsidR="008E4399" w:rsidRPr="0008144A" w:rsidRDefault="00755DB6" w:rsidP="008E4399">
            <w:pPr>
              <w:tabs>
                <w:tab w:val="left" w:pos="851"/>
              </w:tabs>
              <w:rPr>
                <w:rFonts w:ascii="Arial" w:hAnsi="Arial" w:cs="Arial"/>
                <w:sz w:val="24"/>
                <w:szCs w:val="24"/>
                <w:lang w:eastAsia="en-GB"/>
              </w:rPr>
            </w:pPr>
            <w:hyperlink r:id="rId7" w:history="1">
              <w:r w:rsidR="008E4399" w:rsidRPr="0008144A">
                <w:rPr>
                  <w:rFonts w:ascii="Arial" w:hAnsi="Arial" w:cs="Arial"/>
                  <w:color w:val="0000FF" w:themeColor="hyperlink"/>
                  <w:sz w:val="24"/>
                  <w:szCs w:val="24"/>
                  <w:u w:val="single"/>
                  <w:lang w:eastAsia="en-GB"/>
                </w:rPr>
                <w:t>strategicplanning@bromsgroveandredditch.gov.uk</w:t>
              </w:r>
            </w:hyperlink>
          </w:p>
          <w:p w:rsidR="008E4399" w:rsidRPr="0008144A" w:rsidRDefault="008E4399" w:rsidP="008E4399">
            <w:pPr>
              <w:tabs>
                <w:tab w:val="left" w:pos="851"/>
              </w:tabs>
              <w:rPr>
                <w:rFonts w:ascii="Arial" w:hAnsi="Arial" w:cs="Arial"/>
                <w:sz w:val="24"/>
                <w:szCs w:val="24"/>
                <w:lang w:eastAsia="en-GB"/>
              </w:rPr>
            </w:pPr>
          </w:p>
        </w:tc>
      </w:tr>
      <w:tr w:rsidR="008E4399" w:rsidRPr="0008144A" w:rsidTr="0082053A">
        <w:trPr>
          <w:cantSplit/>
          <w:trHeight w:val="2782"/>
          <w:tblCellSpacing w:w="20" w:type="dxa"/>
        </w:trPr>
        <w:tc>
          <w:tcPr>
            <w:tcW w:w="877" w:type="pct"/>
            <w:shd w:val="clear" w:color="auto" w:fill="auto"/>
            <w:vAlign w:val="center"/>
          </w:tcPr>
          <w:p w:rsidR="008E4399" w:rsidRPr="0008144A" w:rsidRDefault="008E4399" w:rsidP="008E4399">
            <w:pPr>
              <w:tabs>
                <w:tab w:val="left" w:pos="851"/>
              </w:tabs>
              <w:jc w:val="center"/>
              <w:rPr>
                <w:rFonts w:ascii="Arial" w:hAnsi="Arial" w:cs="Arial"/>
                <w:b/>
                <w:sz w:val="24"/>
                <w:szCs w:val="24"/>
                <w:lang w:eastAsia="en-GB"/>
              </w:rPr>
            </w:pPr>
            <w:r w:rsidRPr="0008144A">
              <w:rPr>
                <w:rFonts w:ascii="Arial" w:hAnsi="Arial" w:cs="Arial"/>
                <w:sz w:val="24"/>
                <w:szCs w:val="24"/>
                <w:lang w:eastAsia="en-GB"/>
              </w:rPr>
              <w:sym w:font="Wingdings" w:char="F02B"/>
            </w:r>
            <w:r w:rsidRPr="0008144A">
              <w:rPr>
                <w:rFonts w:ascii="Arial" w:hAnsi="Arial" w:cs="Arial"/>
                <w:sz w:val="24"/>
                <w:szCs w:val="24"/>
                <w:lang w:eastAsia="en-GB"/>
              </w:rPr>
              <w:t xml:space="preserve"> </w:t>
            </w:r>
            <w:r w:rsidRPr="0008144A">
              <w:rPr>
                <w:rFonts w:ascii="Arial" w:hAnsi="Arial" w:cs="Arial"/>
                <w:b/>
                <w:sz w:val="24"/>
                <w:szCs w:val="24"/>
                <w:lang w:eastAsia="en-GB"/>
              </w:rPr>
              <w:t>Post</w:t>
            </w:r>
          </w:p>
        </w:tc>
        <w:tc>
          <w:tcPr>
            <w:tcW w:w="4123" w:type="pct"/>
            <w:shd w:val="clear" w:color="auto" w:fill="auto"/>
            <w:vAlign w:val="center"/>
          </w:tcPr>
          <w:p w:rsidR="008E4399" w:rsidRPr="0008144A" w:rsidRDefault="008E4399" w:rsidP="008E4399">
            <w:pPr>
              <w:tabs>
                <w:tab w:val="left" w:pos="851"/>
              </w:tabs>
              <w:rPr>
                <w:rFonts w:ascii="Arial" w:hAnsi="Arial" w:cs="Arial"/>
                <w:sz w:val="24"/>
                <w:szCs w:val="24"/>
                <w:lang w:eastAsia="en-GB"/>
              </w:rPr>
            </w:pPr>
          </w:p>
          <w:p w:rsidR="008E4399" w:rsidRPr="0008144A" w:rsidRDefault="008E4399" w:rsidP="008E4399">
            <w:pPr>
              <w:tabs>
                <w:tab w:val="left" w:pos="851"/>
              </w:tabs>
              <w:rPr>
                <w:rFonts w:ascii="Arial" w:hAnsi="Arial" w:cs="Arial"/>
                <w:sz w:val="24"/>
                <w:szCs w:val="24"/>
                <w:lang w:eastAsia="en-GB"/>
              </w:rPr>
            </w:pPr>
            <w:r w:rsidRPr="0008144A">
              <w:rPr>
                <w:rFonts w:ascii="Arial" w:hAnsi="Arial" w:cs="Arial"/>
                <w:sz w:val="24"/>
                <w:szCs w:val="24"/>
                <w:lang w:eastAsia="en-GB"/>
              </w:rPr>
              <w:t xml:space="preserve">Strategic Planning, </w:t>
            </w:r>
          </w:p>
          <w:p w:rsidR="008E4399" w:rsidRPr="0008144A" w:rsidRDefault="008E4399" w:rsidP="008E4399">
            <w:pPr>
              <w:tabs>
                <w:tab w:val="left" w:pos="851"/>
              </w:tabs>
              <w:rPr>
                <w:rFonts w:ascii="Arial" w:hAnsi="Arial" w:cs="Arial"/>
                <w:sz w:val="24"/>
                <w:szCs w:val="24"/>
                <w:lang w:eastAsia="en-GB"/>
              </w:rPr>
            </w:pPr>
            <w:r w:rsidRPr="0008144A">
              <w:rPr>
                <w:rFonts w:ascii="Arial" w:hAnsi="Arial" w:cs="Arial"/>
                <w:sz w:val="24"/>
                <w:szCs w:val="24"/>
                <w:lang w:eastAsia="en-GB"/>
              </w:rPr>
              <w:t xml:space="preserve">Planning &amp; Regeneration, </w:t>
            </w:r>
          </w:p>
          <w:p w:rsidR="008E4399" w:rsidRPr="0008144A" w:rsidRDefault="00BA127B" w:rsidP="008E4399">
            <w:pPr>
              <w:tabs>
                <w:tab w:val="left" w:pos="851"/>
              </w:tabs>
              <w:rPr>
                <w:rFonts w:ascii="Arial" w:hAnsi="Arial" w:cs="Arial"/>
                <w:sz w:val="24"/>
                <w:szCs w:val="24"/>
                <w:lang w:eastAsia="en-GB"/>
              </w:rPr>
            </w:pPr>
            <w:r w:rsidRPr="0008144A">
              <w:rPr>
                <w:rFonts w:ascii="Arial" w:hAnsi="Arial" w:cs="Arial"/>
                <w:sz w:val="24"/>
                <w:szCs w:val="24"/>
                <w:lang w:eastAsia="en-GB"/>
              </w:rPr>
              <w:t>Parkside</w:t>
            </w:r>
            <w:r w:rsidR="008E4399" w:rsidRPr="0008144A">
              <w:rPr>
                <w:rFonts w:ascii="Arial" w:hAnsi="Arial" w:cs="Arial"/>
                <w:sz w:val="24"/>
                <w:szCs w:val="24"/>
                <w:lang w:eastAsia="en-GB"/>
              </w:rPr>
              <w:t>,</w:t>
            </w:r>
          </w:p>
          <w:p w:rsidR="008E4399" w:rsidRPr="0008144A" w:rsidRDefault="00BA127B" w:rsidP="008E4399">
            <w:pPr>
              <w:tabs>
                <w:tab w:val="left" w:pos="851"/>
              </w:tabs>
              <w:rPr>
                <w:rFonts w:ascii="Arial" w:hAnsi="Arial" w:cs="Arial"/>
                <w:sz w:val="24"/>
                <w:szCs w:val="24"/>
                <w:lang w:eastAsia="en-GB"/>
              </w:rPr>
            </w:pPr>
            <w:r w:rsidRPr="0008144A">
              <w:rPr>
                <w:rFonts w:ascii="Arial" w:hAnsi="Arial" w:cs="Arial"/>
                <w:sz w:val="24"/>
                <w:szCs w:val="24"/>
                <w:lang w:eastAsia="en-GB"/>
              </w:rPr>
              <w:t>Market Street</w:t>
            </w:r>
            <w:r w:rsidR="008E4399" w:rsidRPr="0008144A">
              <w:rPr>
                <w:rFonts w:ascii="Arial" w:hAnsi="Arial" w:cs="Arial"/>
                <w:sz w:val="24"/>
                <w:szCs w:val="24"/>
                <w:lang w:eastAsia="en-GB"/>
              </w:rPr>
              <w:t>,</w:t>
            </w:r>
          </w:p>
          <w:p w:rsidR="00BA127B" w:rsidRPr="0008144A" w:rsidRDefault="00BA127B" w:rsidP="008E4399">
            <w:pPr>
              <w:tabs>
                <w:tab w:val="left" w:pos="851"/>
              </w:tabs>
              <w:rPr>
                <w:rFonts w:ascii="Arial" w:hAnsi="Arial" w:cs="Arial"/>
                <w:sz w:val="24"/>
                <w:szCs w:val="24"/>
                <w:lang w:eastAsia="en-GB"/>
              </w:rPr>
            </w:pPr>
            <w:r w:rsidRPr="0008144A">
              <w:rPr>
                <w:rFonts w:ascii="Arial" w:hAnsi="Arial" w:cs="Arial"/>
                <w:sz w:val="24"/>
                <w:szCs w:val="24"/>
                <w:lang w:eastAsia="en-GB"/>
              </w:rPr>
              <w:t>Bromsgrove,</w:t>
            </w:r>
          </w:p>
          <w:p w:rsidR="008E4399" w:rsidRPr="0008144A" w:rsidRDefault="008E4399" w:rsidP="008E4399">
            <w:pPr>
              <w:tabs>
                <w:tab w:val="left" w:pos="851"/>
              </w:tabs>
              <w:rPr>
                <w:rFonts w:ascii="Arial" w:hAnsi="Arial" w:cs="Arial"/>
                <w:sz w:val="24"/>
                <w:szCs w:val="24"/>
                <w:lang w:eastAsia="en-GB"/>
              </w:rPr>
            </w:pPr>
            <w:r w:rsidRPr="0008144A">
              <w:rPr>
                <w:rFonts w:ascii="Arial" w:hAnsi="Arial" w:cs="Arial"/>
                <w:sz w:val="24"/>
                <w:szCs w:val="24"/>
                <w:lang w:eastAsia="en-GB"/>
              </w:rPr>
              <w:t>Worcestershire</w:t>
            </w:r>
          </w:p>
          <w:p w:rsidR="008E4399" w:rsidRPr="0008144A" w:rsidRDefault="00BA127B" w:rsidP="008E4399">
            <w:pPr>
              <w:tabs>
                <w:tab w:val="left" w:pos="851"/>
              </w:tabs>
              <w:rPr>
                <w:rFonts w:ascii="Arial" w:hAnsi="Arial" w:cs="Arial"/>
                <w:sz w:val="24"/>
                <w:szCs w:val="24"/>
                <w:lang w:eastAsia="en-GB"/>
              </w:rPr>
            </w:pPr>
            <w:r w:rsidRPr="0008144A">
              <w:rPr>
                <w:rFonts w:ascii="Arial" w:hAnsi="Arial" w:cs="Arial"/>
                <w:sz w:val="24"/>
                <w:szCs w:val="24"/>
                <w:lang w:eastAsia="en-GB"/>
              </w:rPr>
              <w:t>B61 8DA</w:t>
            </w:r>
          </w:p>
          <w:p w:rsidR="008E4399" w:rsidRPr="0008144A" w:rsidRDefault="008E4399" w:rsidP="008E4399">
            <w:pPr>
              <w:tabs>
                <w:tab w:val="left" w:pos="851"/>
              </w:tabs>
              <w:rPr>
                <w:rFonts w:ascii="Arial" w:hAnsi="Arial" w:cs="Arial"/>
                <w:sz w:val="24"/>
                <w:szCs w:val="24"/>
                <w:lang w:eastAsia="en-GB"/>
              </w:rPr>
            </w:pPr>
          </w:p>
        </w:tc>
      </w:tr>
    </w:tbl>
    <w:p w:rsidR="00C90300" w:rsidRDefault="00C90300" w:rsidP="00FD64F7">
      <w:pPr>
        <w:widowControl w:val="0"/>
        <w:rPr>
          <w:rFonts w:ascii="Arial" w:hAnsi="Arial" w:cs="Arial"/>
          <w:b/>
          <w:sz w:val="24"/>
          <w:szCs w:val="24"/>
          <w:lang w:val="en-US" w:eastAsia="en-GB"/>
        </w:rPr>
      </w:pPr>
    </w:p>
    <w:p w:rsidR="008E4399" w:rsidRPr="0008144A" w:rsidRDefault="008E4399" w:rsidP="00FD64F7">
      <w:pPr>
        <w:widowControl w:val="0"/>
        <w:rPr>
          <w:rFonts w:ascii="Arial" w:eastAsia="Arial" w:hAnsi="Arial" w:cs="Arial"/>
          <w:b/>
          <w:bCs/>
          <w:color w:val="002395"/>
          <w:sz w:val="24"/>
          <w:szCs w:val="24"/>
          <w:lang w:eastAsia="en-GB"/>
        </w:rPr>
      </w:pPr>
      <w:r w:rsidRPr="0008144A">
        <w:rPr>
          <w:rFonts w:ascii="Arial" w:hAnsi="Arial" w:cs="Arial"/>
          <w:b/>
          <w:sz w:val="24"/>
          <w:szCs w:val="24"/>
          <w:lang w:val="en-US" w:eastAsia="en-GB"/>
        </w:rPr>
        <w:t>Your contact details</w:t>
      </w:r>
      <w:r w:rsidR="00C90300">
        <w:rPr>
          <w:rFonts w:ascii="Arial" w:hAnsi="Arial" w:cs="Arial"/>
          <w:b/>
          <w:sz w:val="24"/>
          <w:szCs w:val="24"/>
          <w:lang w:val="en-US" w:eastAsia="en-GB"/>
        </w:rPr>
        <w:t>:</w:t>
      </w:r>
    </w:p>
    <w:tbl>
      <w:tblPr>
        <w:tblStyle w:val="TableGrid"/>
        <w:tblW w:w="5140" w:type="pct"/>
        <w:tblLook w:val="04A0" w:firstRow="1" w:lastRow="0" w:firstColumn="1" w:lastColumn="0" w:noHBand="0" w:noVBand="1"/>
      </w:tblPr>
      <w:tblGrid>
        <w:gridCol w:w="2947"/>
        <w:gridCol w:w="6554"/>
      </w:tblGrid>
      <w:tr w:rsidR="008E4399" w:rsidRPr="0008144A" w:rsidTr="0082053A">
        <w:trPr>
          <w:trHeight w:val="376"/>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Name</w:t>
            </w:r>
            <w:r w:rsidR="000F33A4">
              <w:rPr>
                <w:rFonts w:ascii="Arial" w:eastAsia="Arial" w:hAnsi="Arial" w:cs="Arial"/>
                <w:b/>
                <w:bCs/>
                <w:sz w:val="24"/>
                <w:szCs w:val="24"/>
                <w:lang w:eastAsia="ja-JP"/>
              </w:rPr>
              <w:t>:</w:t>
            </w:r>
          </w:p>
          <w:p w:rsidR="008E4399" w:rsidRPr="0008144A" w:rsidRDefault="008E4399" w:rsidP="008E4399">
            <w:pPr>
              <w:suppressAutoHyphens/>
              <w:ind w:rightChars="6" w:right="13"/>
              <w:rPr>
                <w:rFonts w:ascii="Arial" w:eastAsia="Arial" w:hAnsi="Arial" w:cs="Arial"/>
                <w:b/>
                <w:bCs/>
                <w:sz w:val="24"/>
                <w:szCs w:val="24"/>
                <w:lang w:eastAsia="ja-JP"/>
              </w:rPr>
            </w:pP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8E4399">
            <w:pPr>
              <w:suppressAutoHyphens/>
              <w:ind w:rightChars="6" w:right="13"/>
              <w:rPr>
                <w:rFonts w:ascii="Arial" w:eastAsia="Arial" w:hAnsi="Arial" w:cs="Arial"/>
                <w:bCs/>
                <w:sz w:val="24"/>
                <w:szCs w:val="24"/>
                <w:lang w:eastAsia="ja-JP"/>
              </w:rPr>
            </w:pPr>
            <w:bookmarkStart w:id="0" w:name="_GoBack"/>
            <w:bookmarkEnd w:id="0"/>
          </w:p>
        </w:tc>
      </w:tr>
      <w:tr w:rsidR="008E4399" w:rsidRPr="0008144A" w:rsidTr="0082053A">
        <w:trPr>
          <w:trHeight w:val="573"/>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Organisation</w:t>
            </w:r>
            <w:r w:rsidR="000F33A4">
              <w:rPr>
                <w:rFonts w:ascii="Arial" w:eastAsia="Arial" w:hAnsi="Arial" w:cs="Arial"/>
                <w:b/>
                <w:bCs/>
                <w:sz w:val="24"/>
                <w:szCs w:val="24"/>
                <w:lang w:eastAsia="ja-JP"/>
              </w:rPr>
              <w:t>:</w:t>
            </w:r>
          </w:p>
          <w:p w:rsidR="008E4399" w:rsidRPr="0008144A" w:rsidRDefault="008E4399" w:rsidP="008E4399">
            <w:pPr>
              <w:suppressAutoHyphens/>
              <w:ind w:rightChars="6" w:right="13"/>
              <w:rPr>
                <w:rFonts w:ascii="Arial" w:eastAsia="Arial" w:hAnsi="Arial" w:cs="Arial"/>
                <w:bCs/>
                <w:sz w:val="24"/>
                <w:szCs w:val="24"/>
                <w:lang w:eastAsia="ja-JP"/>
              </w:rPr>
            </w:pPr>
            <w:r w:rsidRPr="0008144A">
              <w:rPr>
                <w:rFonts w:ascii="Arial" w:eastAsia="Arial" w:hAnsi="Arial" w:cs="Arial"/>
                <w:bCs/>
                <w:sz w:val="24"/>
                <w:szCs w:val="24"/>
                <w:lang w:eastAsia="ja-JP"/>
              </w:rPr>
              <w:t>(if applicable)</w:t>
            </w: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A21EE9">
            <w:pPr>
              <w:suppressAutoHyphens/>
              <w:ind w:rightChars="6" w:right="13"/>
              <w:rPr>
                <w:rFonts w:ascii="Arial" w:eastAsia="Arial" w:hAnsi="Arial" w:cs="Arial"/>
                <w:bCs/>
                <w:sz w:val="24"/>
                <w:szCs w:val="24"/>
                <w:lang w:eastAsia="ja-JP"/>
              </w:rPr>
            </w:pPr>
          </w:p>
        </w:tc>
      </w:tr>
      <w:tr w:rsidR="008E4399" w:rsidRPr="0008144A" w:rsidTr="0082053A">
        <w:trPr>
          <w:trHeight w:val="558"/>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Representing</w:t>
            </w:r>
            <w:r w:rsidR="000F33A4">
              <w:rPr>
                <w:rFonts w:ascii="Arial" w:eastAsia="Arial" w:hAnsi="Arial" w:cs="Arial"/>
                <w:b/>
                <w:bCs/>
                <w:sz w:val="24"/>
                <w:szCs w:val="24"/>
                <w:lang w:eastAsia="ja-JP"/>
              </w:rPr>
              <w:t>:</w:t>
            </w:r>
          </w:p>
          <w:p w:rsidR="008E4399" w:rsidRPr="0008144A" w:rsidRDefault="008E4399" w:rsidP="008E4399">
            <w:pPr>
              <w:suppressAutoHyphens/>
              <w:ind w:rightChars="6" w:right="13"/>
              <w:rPr>
                <w:rFonts w:ascii="Arial" w:eastAsia="Arial" w:hAnsi="Arial" w:cs="Arial"/>
                <w:bCs/>
                <w:sz w:val="24"/>
                <w:szCs w:val="24"/>
                <w:lang w:eastAsia="ja-JP"/>
              </w:rPr>
            </w:pPr>
            <w:r w:rsidRPr="0008144A">
              <w:rPr>
                <w:rFonts w:ascii="Arial" w:eastAsia="Arial" w:hAnsi="Arial" w:cs="Arial"/>
                <w:bCs/>
                <w:sz w:val="24"/>
                <w:szCs w:val="24"/>
                <w:lang w:eastAsia="ja-JP"/>
              </w:rPr>
              <w:t>(e.g. self or client)</w:t>
            </w: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A21EE9">
            <w:pPr>
              <w:suppressAutoHyphens/>
              <w:ind w:rightChars="6" w:right="13"/>
              <w:rPr>
                <w:rFonts w:ascii="Arial" w:eastAsia="Arial" w:hAnsi="Arial" w:cs="Arial"/>
                <w:bCs/>
                <w:sz w:val="24"/>
                <w:szCs w:val="24"/>
                <w:lang w:eastAsia="ja-JP"/>
              </w:rPr>
            </w:pPr>
          </w:p>
        </w:tc>
      </w:tr>
      <w:tr w:rsidR="008E4399" w:rsidRPr="0008144A" w:rsidTr="0082053A">
        <w:trPr>
          <w:trHeight w:val="486"/>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Email Address</w:t>
            </w:r>
            <w:r w:rsidR="000F33A4">
              <w:rPr>
                <w:rFonts w:ascii="Arial" w:eastAsia="Arial" w:hAnsi="Arial" w:cs="Arial"/>
                <w:b/>
                <w:bCs/>
                <w:sz w:val="24"/>
                <w:szCs w:val="24"/>
                <w:lang w:eastAsia="ja-JP"/>
              </w:rPr>
              <w:t>:</w:t>
            </w: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A21EE9">
            <w:pPr>
              <w:suppressAutoHyphens/>
              <w:ind w:rightChars="6" w:right="13"/>
              <w:rPr>
                <w:rFonts w:ascii="Arial" w:eastAsia="Arial" w:hAnsi="Arial" w:cs="Arial"/>
                <w:bCs/>
                <w:sz w:val="24"/>
                <w:szCs w:val="24"/>
                <w:lang w:eastAsia="ja-JP"/>
              </w:rPr>
            </w:pPr>
          </w:p>
        </w:tc>
      </w:tr>
      <w:tr w:rsidR="008E4399" w:rsidRPr="0008144A" w:rsidTr="0082053A">
        <w:trPr>
          <w:trHeight w:val="558"/>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Postal Address</w:t>
            </w:r>
            <w:r w:rsidR="000F33A4">
              <w:rPr>
                <w:rFonts w:ascii="Arial" w:eastAsia="Arial" w:hAnsi="Arial" w:cs="Arial"/>
                <w:b/>
                <w:bCs/>
                <w:sz w:val="24"/>
                <w:szCs w:val="24"/>
                <w:lang w:eastAsia="ja-JP"/>
              </w:rPr>
              <w:t>:</w:t>
            </w:r>
          </w:p>
        </w:tc>
        <w:tc>
          <w:tcPr>
            <w:tcW w:w="3449" w:type="pct"/>
            <w:tcBorders>
              <w:top w:val="outset" w:sz="6" w:space="0" w:color="auto"/>
              <w:left w:val="outset" w:sz="6" w:space="0" w:color="auto"/>
              <w:bottom w:val="outset" w:sz="6" w:space="0" w:color="auto"/>
              <w:right w:val="outset" w:sz="6" w:space="0" w:color="auto"/>
            </w:tcBorders>
          </w:tcPr>
          <w:p w:rsidR="008E4399" w:rsidRPr="0008144A" w:rsidRDefault="008E4399" w:rsidP="00A21EE9">
            <w:pPr>
              <w:suppressAutoHyphens/>
              <w:ind w:rightChars="6" w:right="13"/>
              <w:rPr>
                <w:rFonts w:ascii="Arial" w:eastAsia="Arial" w:hAnsi="Arial" w:cs="Arial"/>
                <w:bCs/>
                <w:sz w:val="24"/>
                <w:szCs w:val="24"/>
                <w:lang w:eastAsia="ja-JP"/>
              </w:rPr>
            </w:pPr>
          </w:p>
        </w:tc>
      </w:tr>
      <w:tr w:rsidR="008E4399" w:rsidRPr="0008144A" w:rsidTr="0082053A">
        <w:trPr>
          <w:trHeight w:val="401"/>
        </w:trPr>
        <w:tc>
          <w:tcPr>
            <w:tcW w:w="1551" w:type="pct"/>
            <w:tcBorders>
              <w:top w:val="outset" w:sz="6" w:space="0" w:color="auto"/>
              <w:bottom w:val="single" w:sz="4" w:space="0" w:color="auto"/>
            </w:tcBorders>
            <w:shd w:val="clear" w:color="auto" w:fill="auto"/>
          </w:tcPr>
          <w:p w:rsidR="008E4399" w:rsidRPr="0008144A" w:rsidRDefault="008E4399" w:rsidP="008E4399">
            <w:pPr>
              <w:suppressAutoHyphens/>
              <w:ind w:rightChars="6" w:right="13"/>
              <w:rPr>
                <w:rFonts w:ascii="Arial" w:eastAsia="Arial" w:hAnsi="Arial" w:cs="Arial"/>
                <w:b/>
                <w:bCs/>
                <w:sz w:val="24"/>
                <w:szCs w:val="24"/>
                <w:lang w:eastAsia="ja-JP"/>
              </w:rPr>
            </w:pPr>
            <w:r w:rsidRPr="0008144A">
              <w:rPr>
                <w:rFonts w:ascii="Arial" w:eastAsia="Arial" w:hAnsi="Arial" w:cs="Arial"/>
                <w:b/>
                <w:bCs/>
                <w:sz w:val="24"/>
                <w:szCs w:val="24"/>
                <w:lang w:eastAsia="ja-JP"/>
              </w:rPr>
              <w:t>Telephone Number</w:t>
            </w:r>
            <w:r w:rsidR="000F33A4">
              <w:rPr>
                <w:rFonts w:ascii="Arial" w:eastAsia="Arial" w:hAnsi="Arial" w:cs="Arial"/>
                <w:b/>
                <w:bCs/>
                <w:sz w:val="24"/>
                <w:szCs w:val="24"/>
                <w:lang w:eastAsia="ja-JP"/>
              </w:rPr>
              <w:t>:</w:t>
            </w:r>
          </w:p>
          <w:p w:rsidR="008E4399" w:rsidRPr="0008144A" w:rsidRDefault="008E4399" w:rsidP="008E4399">
            <w:pPr>
              <w:suppressAutoHyphens/>
              <w:ind w:rightChars="6" w:right="13"/>
              <w:rPr>
                <w:rFonts w:ascii="Arial" w:eastAsia="Arial" w:hAnsi="Arial" w:cs="Arial"/>
                <w:b/>
                <w:bCs/>
                <w:sz w:val="24"/>
                <w:szCs w:val="24"/>
                <w:lang w:eastAsia="ja-JP"/>
              </w:rPr>
            </w:pPr>
          </w:p>
        </w:tc>
        <w:tc>
          <w:tcPr>
            <w:tcW w:w="3449" w:type="pct"/>
            <w:tcBorders>
              <w:top w:val="outset" w:sz="6" w:space="0" w:color="auto"/>
              <w:bottom w:val="single" w:sz="4" w:space="0" w:color="auto"/>
            </w:tcBorders>
          </w:tcPr>
          <w:p w:rsidR="008E4399" w:rsidRPr="0008144A" w:rsidRDefault="008E4399" w:rsidP="00A21EE9">
            <w:pPr>
              <w:suppressAutoHyphens/>
              <w:ind w:rightChars="6" w:right="13"/>
              <w:rPr>
                <w:rFonts w:ascii="Arial" w:eastAsia="Arial" w:hAnsi="Arial" w:cs="Arial"/>
                <w:bCs/>
                <w:sz w:val="24"/>
                <w:szCs w:val="24"/>
                <w:lang w:eastAsia="ja-JP"/>
              </w:rPr>
            </w:pPr>
          </w:p>
        </w:tc>
      </w:tr>
    </w:tbl>
    <w:p w:rsidR="00FD64F7" w:rsidRPr="0008144A" w:rsidRDefault="00FD64F7" w:rsidP="008E4399">
      <w:pPr>
        <w:spacing w:after="0" w:line="240" w:lineRule="auto"/>
        <w:rPr>
          <w:rFonts w:ascii="Arial" w:eastAsia="Arial" w:hAnsi="Arial" w:cs="Arial"/>
          <w:bCs/>
          <w:sz w:val="24"/>
          <w:szCs w:val="24"/>
          <w:lang w:eastAsia="en-GB"/>
        </w:rPr>
      </w:pPr>
    </w:p>
    <w:p w:rsidR="00C90300" w:rsidRPr="00C90300" w:rsidRDefault="00C90300" w:rsidP="00C90300">
      <w:pPr>
        <w:spacing w:after="0" w:line="240" w:lineRule="auto"/>
        <w:rPr>
          <w:rFonts w:ascii="Arial" w:eastAsia="Times New Roman" w:hAnsi="Arial" w:cs="Arial"/>
          <w:b/>
          <w:sz w:val="24"/>
          <w:szCs w:val="24"/>
        </w:rPr>
      </w:pPr>
      <w:r w:rsidRPr="00C90300">
        <w:rPr>
          <w:rFonts w:ascii="Arial" w:eastAsia="Times New Roman" w:hAnsi="Arial" w:cs="Arial"/>
          <w:b/>
          <w:sz w:val="24"/>
          <w:szCs w:val="24"/>
        </w:rPr>
        <w:t>Please tell us how you heard about this consultation:</w:t>
      </w:r>
    </w:p>
    <w:p w:rsidR="00C90300" w:rsidRPr="00C90300" w:rsidRDefault="00C90300" w:rsidP="00C90300">
      <w:pPr>
        <w:spacing w:after="0" w:line="240" w:lineRule="auto"/>
        <w:rPr>
          <w:rFonts w:ascii="Arial" w:eastAsia="Times New Roman" w:hAnsi="Arial" w:cs="Arial"/>
          <w:b/>
          <w:sz w:val="24"/>
          <w:szCs w:val="24"/>
        </w:rPr>
      </w:pPr>
      <w:r w:rsidRPr="00C90300">
        <w:rPr>
          <w:rFonts w:ascii="Arial" w:eastAsia="Times New Roman" w:hAnsi="Arial" w:cs="Arial"/>
          <w:b/>
          <w:sz w:val="24"/>
          <w:szCs w:val="24"/>
        </w:rPr>
        <w:t>………………………………………………………………………………………………………………………………………………</w:t>
      </w:r>
    </w:p>
    <w:p w:rsidR="00C90300" w:rsidRPr="0008144A" w:rsidRDefault="00C90300" w:rsidP="008E4399">
      <w:pPr>
        <w:spacing w:after="0" w:line="240" w:lineRule="auto"/>
        <w:rPr>
          <w:rFonts w:ascii="Arial" w:eastAsia="Times New Roman" w:hAnsi="Arial" w:cs="Arial"/>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E5B81" w:rsidRPr="0008144A" w:rsidTr="00C05EC6">
        <w:trPr>
          <w:trHeight w:val="523"/>
        </w:trPr>
        <w:tc>
          <w:tcPr>
            <w:tcW w:w="9498" w:type="dxa"/>
            <w:tcBorders>
              <w:top w:val="single" w:sz="4" w:space="0" w:color="auto"/>
              <w:left w:val="single" w:sz="4" w:space="0" w:color="auto"/>
              <w:bottom w:val="single" w:sz="4" w:space="0" w:color="auto"/>
              <w:right w:val="single" w:sz="4" w:space="0" w:color="auto"/>
            </w:tcBorders>
            <w:vAlign w:val="center"/>
            <w:hideMark/>
          </w:tcPr>
          <w:p w:rsidR="006E5B81" w:rsidRDefault="006E5B81" w:rsidP="00C90300">
            <w:pPr>
              <w:pStyle w:val="ListParagraph"/>
              <w:numPr>
                <w:ilvl w:val="0"/>
                <w:numId w:val="1"/>
              </w:numPr>
              <w:spacing w:after="0"/>
              <w:rPr>
                <w:rFonts w:ascii="Arial" w:eastAsia="Times New Roman" w:hAnsi="Arial" w:cs="Arial"/>
                <w:b/>
                <w:bCs/>
                <w:sz w:val="24"/>
                <w:szCs w:val="24"/>
              </w:rPr>
            </w:pPr>
            <w:r w:rsidRPr="00C90300">
              <w:rPr>
                <w:rFonts w:ascii="Arial" w:eastAsia="Times New Roman" w:hAnsi="Arial" w:cs="Arial"/>
                <w:b/>
                <w:bCs/>
                <w:sz w:val="24"/>
                <w:szCs w:val="24"/>
              </w:rPr>
              <w:t xml:space="preserve">Is the broad direction of travel the correct high level approach for the Plan Review? </w:t>
            </w:r>
          </w:p>
          <w:p w:rsidR="00C90300" w:rsidRDefault="00C90300" w:rsidP="00C90300">
            <w:pPr>
              <w:pStyle w:val="ListParagraph"/>
              <w:numPr>
                <w:ilvl w:val="0"/>
                <w:numId w:val="1"/>
              </w:numPr>
              <w:spacing w:after="0"/>
              <w:rPr>
                <w:rFonts w:ascii="Arial" w:eastAsia="Times New Roman" w:hAnsi="Arial" w:cs="Arial"/>
                <w:b/>
                <w:bCs/>
                <w:sz w:val="24"/>
                <w:szCs w:val="24"/>
              </w:rPr>
            </w:pPr>
            <w:r w:rsidRPr="00C90300">
              <w:rPr>
                <w:rFonts w:ascii="Arial" w:eastAsia="Times New Roman" w:hAnsi="Arial" w:cs="Arial"/>
                <w:b/>
                <w:bCs/>
                <w:sz w:val="24"/>
                <w:szCs w:val="24"/>
              </w:rPr>
              <w:t xml:space="preserve">Is there anything else that you think should be considered or included?  </w:t>
            </w:r>
          </w:p>
          <w:p w:rsidR="00C90300" w:rsidRDefault="00C90300" w:rsidP="00C90300">
            <w:pPr>
              <w:pStyle w:val="ListParagraph"/>
              <w:numPr>
                <w:ilvl w:val="0"/>
                <w:numId w:val="1"/>
              </w:numPr>
              <w:spacing w:after="0"/>
              <w:rPr>
                <w:rFonts w:ascii="Arial" w:eastAsia="Times New Roman" w:hAnsi="Arial" w:cs="Arial"/>
                <w:b/>
                <w:bCs/>
                <w:sz w:val="24"/>
                <w:szCs w:val="24"/>
              </w:rPr>
            </w:pPr>
            <w:r w:rsidRPr="00C90300">
              <w:rPr>
                <w:rFonts w:ascii="Arial" w:eastAsia="Times New Roman" w:hAnsi="Arial" w:cs="Arial"/>
                <w:b/>
                <w:bCs/>
                <w:sz w:val="24"/>
                <w:szCs w:val="24"/>
              </w:rPr>
              <w:t>Are there any other strategic issues that should be identified?</w:t>
            </w:r>
          </w:p>
          <w:p w:rsidR="00C90300" w:rsidRPr="00C90300" w:rsidRDefault="00C90300" w:rsidP="00C90300">
            <w:pPr>
              <w:pStyle w:val="ListParagraph"/>
              <w:numPr>
                <w:ilvl w:val="0"/>
                <w:numId w:val="1"/>
              </w:numPr>
              <w:spacing w:after="0"/>
              <w:rPr>
                <w:rFonts w:ascii="Arial" w:eastAsia="Times New Roman" w:hAnsi="Arial" w:cs="Arial"/>
                <w:b/>
                <w:bCs/>
                <w:sz w:val="24"/>
                <w:szCs w:val="24"/>
              </w:rPr>
            </w:pPr>
            <w:r>
              <w:rPr>
                <w:rFonts w:ascii="Arial" w:eastAsia="Times New Roman" w:hAnsi="Arial" w:cs="Arial"/>
                <w:b/>
                <w:bCs/>
                <w:sz w:val="24"/>
                <w:szCs w:val="24"/>
              </w:rPr>
              <w:t xml:space="preserve">Are there any other pieces of evidence that you feel the Council will need? </w:t>
            </w:r>
          </w:p>
        </w:tc>
      </w:tr>
    </w:tbl>
    <w:p w:rsidR="008E4399" w:rsidRPr="0008144A" w:rsidRDefault="008E4399" w:rsidP="008E4399">
      <w:pPr>
        <w:spacing w:after="0" w:line="240" w:lineRule="auto"/>
        <w:rPr>
          <w:rFonts w:ascii="Arial" w:eastAsia="Times New Roman"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E4399" w:rsidRPr="0008144A" w:rsidTr="008E4399">
        <w:trPr>
          <w:trHeight w:val="784"/>
        </w:trPr>
        <w:tc>
          <w:tcPr>
            <w:tcW w:w="9498" w:type="dxa"/>
            <w:tcBorders>
              <w:top w:val="single" w:sz="4" w:space="0" w:color="auto"/>
              <w:left w:val="single" w:sz="4" w:space="0" w:color="auto"/>
              <w:bottom w:val="single" w:sz="4" w:space="0" w:color="auto"/>
              <w:right w:val="single" w:sz="4" w:space="0" w:color="auto"/>
            </w:tcBorders>
            <w:hideMark/>
          </w:tcPr>
          <w:p w:rsidR="008E4399" w:rsidRPr="0008144A" w:rsidRDefault="006E5B81" w:rsidP="006E5B81">
            <w:pPr>
              <w:tabs>
                <w:tab w:val="left" w:pos="720"/>
                <w:tab w:val="center" w:pos="4153"/>
                <w:tab w:val="right" w:pos="8306"/>
              </w:tabs>
              <w:spacing w:after="0"/>
              <w:rPr>
                <w:rFonts w:ascii="Arial" w:eastAsia="Times New Roman" w:hAnsi="Arial" w:cs="Arial"/>
                <w:sz w:val="24"/>
                <w:szCs w:val="24"/>
              </w:rPr>
            </w:pPr>
            <w:r>
              <w:rPr>
                <w:rFonts w:ascii="Arial" w:eastAsia="Times New Roman" w:hAnsi="Arial" w:cs="Arial"/>
                <w:sz w:val="24"/>
                <w:szCs w:val="24"/>
              </w:rPr>
              <w:t>PLEASE WRITE YOUR COMMENTS IN THE BOX BELOW</w:t>
            </w:r>
            <w:r w:rsidR="00C90300">
              <w:rPr>
                <w:rFonts w:ascii="Arial" w:eastAsia="Times New Roman" w:hAnsi="Arial" w:cs="Arial"/>
                <w:sz w:val="24"/>
                <w:szCs w:val="24"/>
              </w:rPr>
              <w:t xml:space="preserve"> AND CONTINUE ON A SEPARATE SHEET IF REQUIRED</w:t>
            </w:r>
            <w:r>
              <w:rPr>
                <w:rFonts w:ascii="Arial" w:eastAsia="Times New Roman" w:hAnsi="Arial" w:cs="Arial"/>
                <w:sz w:val="24"/>
                <w:szCs w:val="24"/>
              </w:rPr>
              <w:t xml:space="preserve">: </w:t>
            </w:r>
          </w:p>
        </w:tc>
      </w:tr>
      <w:tr w:rsidR="008E4399" w:rsidRPr="0008144A" w:rsidTr="006E5B81">
        <w:trPr>
          <w:trHeight w:val="3527"/>
        </w:trPr>
        <w:tc>
          <w:tcPr>
            <w:tcW w:w="9498" w:type="dxa"/>
            <w:tcBorders>
              <w:top w:val="single" w:sz="4" w:space="0" w:color="auto"/>
              <w:left w:val="single" w:sz="4" w:space="0" w:color="auto"/>
              <w:bottom w:val="single" w:sz="4" w:space="0" w:color="auto"/>
              <w:right w:val="single" w:sz="4" w:space="0" w:color="auto"/>
            </w:tcBorders>
          </w:tcPr>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8E4399" w:rsidRPr="0008144A" w:rsidRDefault="008E4399"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Pr="0008144A" w:rsidRDefault="00B34EE5" w:rsidP="008E4399">
            <w:pPr>
              <w:spacing w:after="0"/>
              <w:rPr>
                <w:rFonts w:ascii="Arial" w:eastAsia="Times New Roman" w:hAnsi="Arial" w:cs="Arial"/>
                <w:sz w:val="24"/>
                <w:szCs w:val="24"/>
              </w:rPr>
            </w:pPr>
          </w:p>
          <w:p w:rsidR="00B34EE5" w:rsidRDefault="00B34EE5" w:rsidP="008E4399">
            <w:pPr>
              <w:spacing w:after="0"/>
              <w:rPr>
                <w:rFonts w:ascii="Arial" w:eastAsia="Times New Roman" w:hAnsi="Arial" w:cs="Arial"/>
                <w:sz w:val="24"/>
                <w:szCs w:val="24"/>
              </w:rPr>
            </w:pPr>
          </w:p>
          <w:p w:rsidR="00C90300" w:rsidRDefault="00C90300" w:rsidP="008E4399">
            <w:pPr>
              <w:spacing w:after="0"/>
              <w:rPr>
                <w:rFonts w:ascii="Arial" w:eastAsia="Times New Roman" w:hAnsi="Arial" w:cs="Arial"/>
                <w:sz w:val="24"/>
                <w:szCs w:val="24"/>
              </w:rPr>
            </w:pPr>
          </w:p>
          <w:p w:rsidR="00C90300" w:rsidRDefault="00C90300" w:rsidP="008E4399">
            <w:pPr>
              <w:spacing w:after="0"/>
              <w:rPr>
                <w:rFonts w:ascii="Arial" w:eastAsia="Times New Roman" w:hAnsi="Arial" w:cs="Arial"/>
                <w:sz w:val="24"/>
                <w:szCs w:val="24"/>
              </w:rPr>
            </w:pPr>
          </w:p>
          <w:p w:rsidR="00C90300" w:rsidRDefault="00C90300" w:rsidP="008E4399">
            <w:pPr>
              <w:spacing w:after="0"/>
              <w:rPr>
                <w:rFonts w:ascii="Arial" w:eastAsia="Times New Roman" w:hAnsi="Arial" w:cs="Arial"/>
                <w:sz w:val="24"/>
                <w:szCs w:val="24"/>
              </w:rPr>
            </w:pPr>
          </w:p>
          <w:p w:rsidR="00C90300" w:rsidRPr="0008144A" w:rsidRDefault="00C90300" w:rsidP="008E4399">
            <w:pPr>
              <w:spacing w:after="0"/>
              <w:rPr>
                <w:rFonts w:ascii="Arial" w:eastAsia="Times New Roman" w:hAnsi="Arial" w:cs="Arial"/>
                <w:sz w:val="24"/>
                <w:szCs w:val="24"/>
              </w:rPr>
            </w:pPr>
          </w:p>
          <w:p w:rsidR="00B34EE5" w:rsidRDefault="00B34EE5" w:rsidP="008E4399">
            <w:pPr>
              <w:spacing w:after="0"/>
              <w:rPr>
                <w:rFonts w:ascii="Arial" w:eastAsia="Times New Roman" w:hAnsi="Arial" w:cs="Arial"/>
                <w:sz w:val="24"/>
                <w:szCs w:val="24"/>
              </w:rPr>
            </w:pPr>
          </w:p>
          <w:p w:rsidR="00C90300" w:rsidRDefault="00C90300" w:rsidP="008E4399">
            <w:pPr>
              <w:spacing w:after="0"/>
              <w:rPr>
                <w:rFonts w:ascii="Arial" w:eastAsia="Times New Roman" w:hAnsi="Arial" w:cs="Arial"/>
                <w:sz w:val="24"/>
                <w:szCs w:val="24"/>
              </w:rPr>
            </w:pPr>
          </w:p>
          <w:p w:rsidR="00C90300" w:rsidRDefault="00C90300" w:rsidP="008E4399">
            <w:pPr>
              <w:spacing w:after="0"/>
              <w:rPr>
                <w:rFonts w:ascii="Arial" w:eastAsia="Times New Roman" w:hAnsi="Arial" w:cs="Arial"/>
                <w:sz w:val="24"/>
                <w:szCs w:val="24"/>
              </w:rPr>
            </w:pPr>
          </w:p>
          <w:p w:rsidR="00C90300" w:rsidRPr="0008144A" w:rsidRDefault="00C90300" w:rsidP="008E4399">
            <w:pPr>
              <w:spacing w:after="0"/>
              <w:rPr>
                <w:rFonts w:ascii="Arial" w:eastAsia="Times New Roman" w:hAnsi="Arial" w:cs="Arial"/>
                <w:sz w:val="24"/>
                <w:szCs w:val="24"/>
              </w:rPr>
            </w:pPr>
          </w:p>
          <w:p w:rsidR="007358C3" w:rsidRPr="0008144A" w:rsidRDefault="007358C3" w:rsidP="008E4399">
            <w:pPr>
              <w:spacing w:after="0"/>
              <w:rPr>
                <w:rFonts w:ascii="Arial" w:eastAsia="Times New Roman" w:hAnsi="Arial" w:cs="Arial"/>
                <w:sz w:val="24"/>
                <w:szCs w:val="24"/>
              </w:rPr>
            </w:pPr>
          </w:p>
        </w:tc>
      </w:tr>
    </w:tbl>
    <w:p w:rsidR="00B34EE5" w:rsidRPr="0008144A" w:rsidRDefault="00B34EE5" w:rsidP="008E4399">
      <w:pPr>
        <w:spacing w:after="0" w:line="240" w:lineRule="auto"/>
        <w:rPr>
          <w:rFonts w:ascii="Arial" w:eastAsia="Times New Roman" w:hAnsi="Arial" w:cs="Arial"/>
          <w:sz w:val="24"/>
          <w:szCs w:val="24"/>
        </w:rPr>
      </w:pPr>
    </w:p>
    <w:p w:rsidR="00B34EE5" w:rsidRPr="00C90300" w:rsidRDefault="00B34EE5" w:rsidP="00B34EE5">
      <w:pPr>
        <w:pStyle w:val="BodyText"/>
        <w:jc w:val="both"/>
        <w:rPr>
          <w:bCs w:val="0"/>
          <w:sz w:val="22"/>
          <w:szCs w:val="22"/>
        </w:rPr>
      </w:pPr>
      <w:r w:rsidRPr="00C90300">
        <w:rPr>
          <w:bCs w:val="0"/>
          <w:sz w:val="22"/>
          <w:szCs w:val="22"/>
        </w:rPr>
        <w:t>Data Protection</w:t>
      </w:r>
    </w:p>
    <w:p w:rsidR="00313FC1" w:rsidRPr="00C90300" w:rsidRDefault="00B34EE5" w:rsidP="00C90300">
      <w:pPr>
        <w:jc w:val="both"/>
        <w:rPr>
          <w:rFonts w:ascii="Arial" w:hAnsi="Arial" w:cs="Arial"/>
        </w:rPr>
      </w:pPr>
      <w:r w:rsidRPr="00C90300">
        <w:rPr>
          <w:rFonts w:ascii="Arial" w:hAnsi="Arial" w:cs="Arial"/>
        </w:rPr>
        <w:t xml:space="preserve">The information collected will be processed in accordance with the Data Protection Act 2018. Information from the forms will be stored on a computer database used </w:t>
      </w:r>
      <w:r w:rsidR="009D1EF3" w:rsidRPr="00C90300">
        <w:rPr>
          <w:rFonts w:ascii="Arial" w:hAnsi="Arial" w:cs="Arial"/>
        </w:rPr>
        <w:t>solely in connection with the District</w:t>
      </w:r>
      <w:r w:rsidRPr="00C90300">
        <w:rPr>
          <w:rFonts w:ascii="Arial" w:hAnsi="Arial" w:cs="Arial"/>
        </w:rPr>
        <w:t xml:space="preserve"> Plan Review.</w:t>
      </w:r>
      <w:r w:rsidRPr="00C90300">
        <w:rPr>
          <w:rFonts w:ascii="Arial" w:hAnsi="Arial" w:cs="Arial"/>
          <w:bCs/>
        </w:rPr>
        <w:t>  Representations will be available to view on the Council’s website, although address and contact details will not be included.  However, as copies of representations must be made available for public inspection</w:t>
      </w:r>
      <w:r w:rsidR="0082053A" w:rsidRPr="00C90300">
        <w:rPr>
          <w:rFonts w:ascii="Arial" w:hAnsi="Arial" w:cs="Arial"/>
          <w:bCs/>
        </w:rPr>
        <w:t xml:space="preserve"> during the plan making process,</w:t>
      </w:r>
      <w:r w:rsidRPr="00C90300">
        <w:rPr>
          <w:rFonts w:ascii="Arial" w:hAnsi="Arial" w:cs="Arial"/>
          <w:bCs/>
        </w:rPr>
        <w:t xml:space="preserve"> they cannot be treated as confidential and will be available for inspection in full.  </w:t>
      </w:r>
    </w:p>
    <w:sectPr w:rsidR="00313FC1" w:rsidRPr="00C90300" w:rsidSect="00820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E06"/>
    <w:multiLevelType w:val="hybridMultilevel"/>
    <w:tmpl w:val="51186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comment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99"/>
    <w:rsid w:val="00035817"/>
    <w:rsid w:val="00066555"/>
    <w:rsid w:val="0008144A"/>
    <w:rsid w:val="00084B90"/>
    <w:rsid w:val="000F33A4"/>
    <w:rsid w:val="00250EC7"/>
    <w:rsid w:val="00313FC1"/>
    <w:rsid w:val="00335638"/>
    <w:rsid w:val="003915A0"/>
    <w:rsid w:val="006E5B81"/>
    <w:rsid w:val="006F2FF7"/>
    <w:rsid w:val="007358C3"/>
    <w:rsid w:val="00755DB6"/>
    <w:rsid w:val="0082053A"/>
    <w:rsid w:val="008E4399"/>
    <w:rsid w:val="00965E64"/>
    <w:rsid w:val="009D1EF3"/>
    <w:rsid w:val="00A21EE9"/>
    <w:rsid w:val="00A63FC4"/>
    <w:rsid w:val="00B34EE5"/>
    <w:rsid w:val="00B51F5D"/>
    <w:rsid w:val="00BA127B"/>
    <w:rsid w:val="00C90300"/>
    <w:rsid w:val="00D442A8"/>
    <w:rsid w:val="00FD64F7"/>
    <w:rsid w:val="00FF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3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D64F7"/>
    <w:pPr>
      <w:spacing w:after="0" w:line="240" w:lineRule="auto"/>
    </w:pPr>
    <w:rPr>
      <w:rFonts w:ascii="Arial" w:hAnsi="Arial" w:cs="Arial"/>
      <w:b/>
      <w:bCs/>
      <w:sz w:val="28"/>
      <w:szCs w:val="28"/>
    </w:rPr>
  </w:style>
  <w:style w:type="character" w:customStyle="1" w:styleId="BodyTextChar">
    <w:name w:val="Body Text Char"/>
    <w:basedOn w:val="DefaultParagraphFont"/>
    <w:link w:val="BodyText"/>
    <w:uiPriority w:val="99"/>
    <w:semiHidden/>
    <w:rsid w:val="00FD64F7"/>
    <w:rPr>
      <w:rFonts w:ascii="Arial" w:hAnsi="Arial" w:cs="Arial"/>
      <w:b/>
      <w:bCs/>
      <w:sz w:val="28"/>
      <w:szCs w:val="28"/>
    </w:rPr>
  </w:style>
  <w:style w:type="character" w:styleId="Hyperlink">
    <w:name w:val="Hyperlink"/>
    <w:basedOn w:val="DefaultParagraphFont"/>
    <w:uiPriority w:val="99"/>
    <w:unhideWhenUsed/>
    <w:rsid w:val="0082053A"/>
    <w:rPr>
      <w:color w:val="0000FF" w:themeColor="hyperlink"/>
      <w:u w:val="single"/>
    </w:rPr>
  </w:style>
  <w:style w:type="paragraph" w:styleId="ListParagraph">
    <w:name w:val="List Paragraph"/>
    <w:basedOn w:val="Normal"/>
    <w:uiPriority w:val="34"/>
    <w:qFormat/>
    <w:rsid w:val="00C90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3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D64F7"/>
    <w:pPr>
      <w:spacing w:after="0" w:line="240" w:lineRule="auto"/>
    </w:pPr>
    <w:rPr>
      <w:rFonts w:ascii="Arial" w:hAnsi="Arial" w:cs="Arial"/>
      <w:b/>
      <w:bCs/>
      <w:sz w:val="28"/>
      <w:szCs w:val="28"/>
    </w:rPr>
  </w:style>
  <w:style w:type="character" w:customStyle="1" w:styleId="BodyTextChar">
    <w:name w:val="Body Text Char"/>
    <w:basedOn w:val="DefaultParagraphFont"/>
    <w:link w:val="BodyText"/>
    <w:uiPriority w:val="99"/>
    <w:semiHidden/>
    <w:rsid w:val="00FD64F7"/>
    <w:rPr>
      <w:rFonts w:ascii="Arial" w:hAnsi="Arial" w:cs="Arial"/>
      <w:b/>
      <w:bCs/>
      <w:sz w:val="28"/>
      <w:szCs w:val="28"/>
    </w:rPr>
  </w:style>
  <w:style w:type="character" w:styleId="Hyperlink">
    <w:name w:val="Hyperlink"/>
    <w:basedOn w:val="DefaultParagraphFont"/>
    <w:uiPriority w:val="99"/>
    <w:unhideWhenUsed/>
    <w:rsid w:val="0082053A"/>
    <w:rPr>
      <w:color w:val="0000FF" w:themeColor="hyperlink"/>
      <w:u w:val="single"/>
    </w:rPr>
  </w:style>
  <w:style w:type="paragraph" w:styleId="ListParagraph">
    <w:name w:val="List Paragraph"/>
    <w:basedOn w:val="Normal"/>
    <w:uiPriority w:val="34"/>
    <w:qFormat/>
    <w:rsid w:val="00C9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7655">
      <w:bodyDiv w:val="1"/>
      <w:marLeft w:val="0"/>
      <w:marRight w:val="0"/>
      <w:marTop w:val="0"/>
      <w:marBottom w:val="0"/>
      <w:divBdr>
        <w:top w:val="none" w:sz="0" w:space="0" w:color="auto"/>
        <w:left w:val="none" w:sz="0" w:space="0" w:color="auto"/>
        <w:bottom w:val="none" w:sz="0" w:space="0" w:color="auto"/>
        <w:right w:val="none" w:sz="0" w:space="0" w:color="auto"/>
      </w:divBdr>
    </w:div>
    <w:div w:id="840391246">
      <w:bodyDiv w:val="1"/>
      <w:marLeft w:val="0"/>
      <w:marRight w:val="0"/>
      <w:marTop w:val="0"/>
      <w:marBottom w:val="0"/>
      <w:divBdr>
        <w:top w:val="none" w:sz="0" w:space="0" w:color="auto"/>
        <w:left w:val="none" w:sz="0" w:space="0" w:color="auto"/>
        <w:bottom w:val="none" w:sz="0" w:space="0" w:color="auto"/>
        <w:right w:val="none" w:sz="0" w:space="0" w:color="auto"/>
      </w:divBdr>
    </w:div>
    <w:div w:id="12157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rategicplanning@bromsgroveandredditc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msgrove.gov.uk/districtpl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Holmes</dc:creator>
  <cp:lastModifiedBy>Matt Stanczyszyn</cp:lastModifiedBy>
  <cp:revision>8</cp:revision>
  <dcterms:created xsi:type="dcterms:W3CDTF">2019-09-25T12:19:00Z</dcterms:created>
  <dcterms:modified xsi:type="dcterms:W3CDTF">2019-10-16T08:36:00Z</dcterms:modified>
</cp:coreProperties>
</file>