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3681" w14:textId="77777777" w:rsidR="00D93DE2" w:rsidRDefault="00D93DE2" w:rsidP="00666319">
      <w:pPr>
        <w:jc w:val="center"/>
        <w:rPr>
          <w:rFonts w:ascii="Arial" w:hAnsi="Arial" w:cs="Arial"/>
          <w:b/>
        </w:rPr>
      </w:pPr>
    </w:p>
    <w:p w14:paraId="3117B785" w14:textId="2253CE5B" w:rsidR="0019515F" w:rsidRPr="00320B0C" w:rsidRDefault="0019515F" w:rsidP="00666319">
      <w:pPr>
        <w:jc w:val="center"/>
        <w:rPr>
          <w:rFonts w:ascii="Arial" w:hAnsi="Arial" w:cs="Arial"/>
          <w:b/>
        </w:rPr>
      </w:pPr>
      <w:r w:rsidRPr="00320B0C">
        <w:rPr>
          <w:rFonts w:ascii="Arial" w:hAnsi="Arial" w:cs="Arial"/>
          <w:b/>
        </w:rPr>
        <w:t>Privacy Notice</w:t>
      </w:r>
    </w:p>
    <w:p w14:paraId="690F1697" w14:textId="77777777" w:rsidR="0019515F" w:rsidRPr="00320B0C" w:rsidRDefault="0019515F" w:rsidP="0019515F">
      <w:pPr>
        <w:jc w:val="center"/>
        <w:rPr>
          <w:rFonts w:ascii="Arial" w:hAnsi="Arial" w:cs="Arial"/>
          <w:b/>
        </w:rPr>
      </w:pPr>
    </w:p>
    <w:p w14:paraId="68C68108" w14:textId="77777777" w:rsidR="005E3433" w:rsidRPr="009F36F0" w:rsidRDefault="005E3433">
      <w:pPr>
        <w:rPr>
          <w:rFonts w:ascii="Arial" w:hAnsi="Arial" w:cs="Arial"/>
        </w:rPr>
      </w:pPr>
    </w:p>
    <w:p w14:paraId="72F16575" w14:textId="15D78B72" w:rsidR="00326D46" w:rsidRDefault="00667F80">
      <w:pPr>
        <w:rPr>
          <w:rFonts w:ascii="Arial" w:hAnsi="Arial" w:cs="Arial"/>
          <w:color w:val="FF0000"/>
        </w:rPr>
      </w:pPr>
      <w:r w:rsidRPr="009F36F0">
        <w:rPr>
          <w:rFonts w:ascii="Arial" w:hAnsi="Arial" w:cs="Arial"/>
        </w:rPr>
        <w:t xml:space="preserve">This notice sets out how </w:t>
      </w:r>
      <w:r w:rsidR="000D6DD9" w:rsidRPr="009F36F0">
        <w:rPr>
          <w:rFonts w:ascii="Arial" w:hAnsi="Arial" w:cs="Arial"/>
        </w:rPr>
        <w:t>BEIS</w:t>
      </w:r>
      <w:r w:rsidRPr="009F36F0">
        <w:rPr>
          <w:rFonts w:ascii="Arial" w:hAnsi="Arial" w:cs="Arial"/>
        </w:rPr>
        <w:t xml:space="preserve"> will </w:t>
      </w:r>
      <w:r w:rsidRPr="54CDDCCC">
        <w:rPr>
          <w:rFonts w:ascii="Arial" w:hAnsi="Arial" w:cs="Arial"/>
        </w:rPr>
        <w:t>use your personal data, and your right</w:t>
      </w:r>
      <w:r w:rsidR="003C5E99" w:rsidRPr="54CDDCCC">
        <w:rPr>
          <w:rFonts w:ascii="Arial" w:hAnsi="Arial" w:cs="Arial"/>
        </w:rPr>
        <w:t>s</w:t>
      </w:r>
      <w:r w:rsidRPr="54CDDCCC">
        <w:rPr>
          <w:rFonts w:ascii="Arial" w:hAnsi="Arial" w:cs="Arial"/>
        </w:rPr>
        <w:t xml:space="preserve">. It is made under Articles 13 and/or 14 of the </w:t>
      </w:r>
      <w:r w:rsidR="00E740A3">
        <w:rPr>
          <w:rFonts w:ascii="Arial" w:hAnsi="Arial" w:cs="Arial"/>
        </w:rPr>
        <w:t xml:space="preserve">UK </w:t>
      </w:r>
      <w:r w:rsidRPr="54CDDCCC">
        <w:rPr>
          <w:rFonts w:ascii="Arial" w:hAnsi="Arial" w:cs="Arial"/>
        </w:rPr>
        <w:t>General Data Protection Regulation (GDPR).</w:t>
      </w:r>
      <w:r w:rsidR="00002A19">
        <w:rPr>
          <w:rFonts w:ascii="Arial" w:hAnsi="Arial" w:cs="Arial"/>
        </w:rPr>
        <w:t xml:space="preserve"> </w:t>
      </w:r>
      <w:r w:rsidR="000F1360" w:rsidRPr="54CDDCCC">
        <w:rPr>
          <w:rFonts w:ascii="Arial" w:hAnsi="Arial" w:cs="Arial"/>
        </w:rPr>
        <w:t xml:space="preserve">This notice relates to data collected under </w:t>
      </w:r>
      <w:r w:rsidR="000F1360" w:rsidRPr="009F36F0">
        <w:rPr>
          <w:rFonts w:ascii="Arial" w:hAnsi="Arial" w:cs="Arial"/>
        </w:rPr>
        <w:t xml:space="preserve">the </w:t>
      </w:r>
      <w:r w:rsidR="000D6DD9" w:rsidRPr="009F36F0">
        <w:rPr>
          <w:rFonts w:ascii="Arial" w:hAnsi="Arial" w:cs="Arial"/>
        </w:rPr>
        <w:t>GHG LAD scheme</w:t>
      </w:r>
      <w:r w:rsidR="00F2778E" w:rsidRPr="009F36F0">
        <w:rPr>
          <w:rFonts w:ascii="Arial" w:hAnsi="Arial" w:cs="Arial"/>
        </w:rPr>
        <w:t xml:space="preserve"> operated </w:t>
      </w:r>
      <w:r w:rsidR="00F2778E" w:rsidRPr="54CDDCCC">
        <w:rPr>
          <w:rFonts w:ascii="Arial" w:hAnsi="Arial" w:cs="Arial"/>
        </w:rPr>
        <w:t xml:space="preserve">by </w:t>
      </w:r>
      <w:r w:rsidR="00961AAC" w:rsidRPr="00961AAC">
        <w:rPr>
          <w:rFonts w:ascii="Arial" w:hAnsi="Arial" w:cs="Arial"/>
        </w:rPr>
        <w:t>Bromsgrove District Council/Redditch Borough Council a</w:t>
      </w:r>
      <w:r w:rsidR="00F2778E" w:rsidRPr="00961AAC">
        <w:rPr>
          <w:rFonts w:ascii="Arial" w:hAnsi="Arial" w:cs="Arial"/>
        </w:rPr>
        <w:t xml:space="preserve">nd </w:t>
      </w:r>
      <w:r w:rsidR="00961AAC" w:rsidRPr="00961AAC">
        <w:rPr>
          <w:rFonts w:ascii="Arial" w:hAnsi="Arial" w:cs="Arial"/>
        </w:rPr>
        <w:t xml:space="preserve">delivered by </w:t>
      </w:r>
      <w:proofErr w:type="spellStart"/>
      <w:r w:rsidR="00961AAC" w:rsidRPr="00961AAC">
        <w:rPr>
          <w:rFonts w:ascii="Arial" w:hAnsi="Arial" w:cs="Arial"/>
        </w:rPr>
        <w:t>Surefire</w:t>
      </w:r>
      <w:proofErr w:type="spellEnd"/>
      <w:r w:rsidR="00961AAC" w:rsidRPr="00961AAC">
        <w:rPr>
          <w:rFonts w:ascii="Arial" w:hAnsi="Arial" w:cs="Arial"/>
        </w:rPr>
        <w:t xml:space="preserve"> Management Services</w:t>
      </w:r>
      <w:r w:rsidR="0079181F" w:rsidRPr="00961AAC">
        <w:rPr>
          <w:rFonts w:ascii="Arial" w:hAnsi="Arial" w:cs="Arial"/>
        </w:rPr>
        <w:t xml:space="preserve"> in partnership with </w:t>
      </w:r>
      <w:r w:rsidR="00961AAC" w:rsidRPr="00961AAC">
        <w:rPr>
          <w:rFonts w:ascii="Arial" w:hAnsi="Arial" w:cs="Arial"/>
        </w:rPr>
        <w:t>Midlands Energy Hub and their procured customer journey partner Act on Energy.</w:t>
      </w:r>
      <w:r w:rsidR="009302A3" w:rsidRPr="00961AAC">
        <w:rPr>
          <w:rFonts w:ascii="Arial" w:hAnsi="Arial" w:cs="Arial"/>
        </w:rPr>
        <w:t xml:space="preserve"> </w:t>
      </w:r>
      <w:r w:rsidR="00C34B8B" w:rsidRPr="54CDDCCC">
        <w:rPr>
          <w:rFonts w:ascii="Arial" w:hAnsi="Arial" w:cs="Arial"/>
        </w:rPr>
        <w:t xml:space="preserve">This </w:t>
      </w:r>
      <w:r w:rsidR="009302A3" w:rsidRPr="54CDDCCC">
        <w:rPr>
          <w:rFonts w:ascii="Arial" w:hAnsi="Arial" w:cs="Arial"/>
        </w:rPr>
        <w:t>is funded by the Green Homes Grant Local Authority Delivery Scheme (GHG LAD)</w:t>
      </w:r>
      <w:r w:rsidR="00624899" w:rsidRPr="54CDDCCC">
        <w:rPr>
          <w:rFonts w:ascii="Arial" w:hAnsi="Arial" w:cs="Arial"/>
        </w:rPr>
        <w:t xml:space="preserve"> </w:t>
      </w:r>
      <w:r w:rsidR="00C34B8B" w:rsidRPr="54CDDCCC">
        <w:rPr>
          <w:rFonts w:ascii="Arial" w:hAnsi="Arial" w:cs="Arial"/>
        </w:rPr>
        <w:t xml:space="preserve">and </w:t>
      </w:r>
      <w:r w:rsidR="00624899" w:rsidRPr="54CDDCCC">
        <w:rPr>
          <w:rFonts w:ascii="Arial" w:hAnsi="Arial" w:cs="Arial"/>
        </w:rPr>
        <w:t xml:space="preserve">run by the Department for Business, </w:t>
      </w:r>
      <w:proofErr w:type="gramStart"/>
      <w:r w:rsidR="00624899" w:rsidRPr="54CDDCCC">
        <w:rPr>
          <w:rFonts w:ascii="Arial" w:hAnsi="Arial" w:cs="Arial"/>
        </w:rPr>
        <w:t>Energy</w:t>
      </w:r>
      <w:proofErr w:type="gramEnd"/>
      <w:r w:rsidR="00624899" w:rsidRPr="54CDDCCC">
        <w:rPr>
          <w:rFonts w:ascii="Arial" w:hAnsi="Arial" w:cs="Arial"/>
        </w:rPr>
        <w:t xml:space="preserve"> and Industrial Strategy</w:t>
      </w:r>
      <w:r w:rsidR="009302A3" w:rsidRPr="54CDDCCC">
        <w:rPr>
          <w:rFonts w:ascii="Arial" w:hAnsi="Arial" w:cs="Arial"/>
        </w:rPr>
        <w:t>.</w:t>
      </w:r>
      <w:r w:rsidR="00F522C5" w:rsidRPr="54CDDCCC">
        <w:rPr>
          <w:rFonts w:ascii="Arial" w:hAnsi="Arial" w:cs="Arial"/>
          <w:color w:val="FF0000"/>
        </w:rPr>
        <w:t xml:space="preserve"> </w:t>
      </w:r>
    </w:p>
    <w:p w14:paraId="5E24FDAB" w14:textId="77777777" w:rsidR="00961AAC" w:rsidRPr="00320B0C" w:rsidRDefault="00961AAC">
      <w:pPr>
        <w:rPr>
          <w:rFonts w:ascii="Arial" w:hAnsi="Arial" w:cs="Arial"/>
        </w:rPr>
      </w:pPr>
    </w:p>
    <w:p w14:paraId="4864C8F5" w14:textId="4D99D0AD" w:rsidR="00244DF2" w:rsidRPr="00320B0C" w:rsidRDefault="00244DF2">
      <w:pPr>
        <w:rPr>
          <w:rFonts w:ascii="Arial" w:hAnsi="Arial" w:cs="Arial"/>
          <w:b/>
        </w:rPr>
      </w:pPr>
      <w:r w:rsidRPr="00320B0C">
        <w:rPr>
          <w:rFonts w:ascii="Arial" w:hAnsi="Arial" w:cs="Arial"/>
          <w:b/>
        </w:rPr>
        <w:t xml:space="preserve">YOUR DATA </w:t>
      </w:r>
    </w:p>
    <w:p w14:paraId="5D7E33E5" w14:textId="77777777" w:rsidR="00244DF2" w:rsidRPr="00320B0C" w:rsidRDefault="00244DF2">
      <w:pPr>
        <w:rPr>
          <w:rFonts w:ascii="Arial" w:hAnsi="Arial" w:cs="Arial"/>
        </w:rPr>
      </w:pPr>
    </w:p>
    <w:p w14:paraId="23CCC4F2" w14:textId="26277234" w:rsidR="00D61D36" w:rsidRPr="00D42A89" w:rsidRDefault="005F08A8">
      <w:pPr>
        <w:rPr>
          <w:rFonts w:ascii="Arial" w:hAnsi="Arial" w:cs="Arial"/>
          <w:i/>
          <w:u w:val="single"/>
        </w:rPr>
      </w:pPr>
      <w:r w:rsidRPr="00D42A89">
        <w:rPr>
          <w:rFonts w:ascii="Arial" w:hAnsi="Arial" w:cs="Arial"/>
          <w:i/>
          <w:u w:val="single"/>
        </w:rPr>
        <w:t>The</w:t>
      </w:r>
      <w:r w:rsidR="00D61D36" w:rsidRPr="00D42A89">
        <w:rPr>
          <w:rFonts w:ascii="Arial" w:hAnsi="Arial" w:cs="Arial"/>
          <w:i/>
          <w:u w:val="single"/>
        </w:rPr>
        <w:t xml:space="preserve"> data</w:t>
      </w:r>
    </w:p>
    <w:p w14:paraId="01AC49F7" w14:textId="77777777" w:rsidR="00D61D36" w:rsidRPr="00320B0C" w:rsidRDefault="00D61D36">
      <w:pPr>
        <w:rPr>
          <w:rFonts w:ascii="Arial" w:hAnsi="Arial" w:cs="Arial"/>
        </w:rPr>
      </w:pPr>
    </w:p>
    <w:p w14:paraId="7DEE722E" w14:textId="022B3197" w:rsidR="00D61D36" w:rsidRDefault="00D61D36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We will process the following personal data: </w:t>
      </w:r>
    </w:p>
    <w:p w14:paraId="4E1A1A83" w14:textId="5A77F752" w:rsidR="002A669B" w:rsidRDefault="002A669B">
      <w:pPr>
        <w:rPr>
          <w:rFonts w:ascii="Arial" w:hAnsi="Arial" w:cs="Arial"/>
        </w:rPr>
      </w:pPr>
    </w:p>
    <w:p w14:paraId="4757EC91" w14:textId="2676CCAB" w:rsidR="002A669B" w:rsidRDefault="002A669B">
      <w:pPr>
        <w:rPr>
          <w:rFonts w:ascii="Arial" w:hAnsi="Arial" w:cs="Arial"/>
        </w:rPr>
      </w:pPr>
      <w:r>
        <w:rPr>
          <w:rFonts w:ascii="Arial" w:hAnsi="Arial" w:cs="Arial"/>
        </w:rPr>
        <w:t>Customers:</w:t>
      </w:r>
    </w:p>
    <w:p w14:paraId="456DECB6" w14:textId="7988FF6E" w:rsidR="00D93DE2" w:rsidRDefault="00D93DE2" w:rsidP="00D93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1D422B">
        <w:rPr>
          <w:rFonts w:ascii="Arial" w:hAnsi="Arial" w:cs="Arial"/>
        </w:rPr>
        <w:t xml:space="preserve"> and details </w:t>
      </w:r>
      <w:r>
        <w:rPr>
          <w:rFonts w:ascii="Arial" w:hAnsi="Arial" w:cs="Arial"/>
        </w:rPr>
        <w:t xml:space="preserve">of property receiving </w:t>
      </w:r>
      <w:r w:rsidR="001630F1">
        <w:rPr>
          <w:rFonts w:ascii="Arial" w:hAnsi="Arial" w:cs="Arial"/>
        </w:rPr>
        <w:t>the GHG LAD</w:t>
      </w:r>
      <w:r>
        <w:rPr>
          <w:rFonts w:ascii="Arial" w:hAnsi="Arial" w:cs="Arial"/>
        </w:rPr>
        <w:t xml:space="preserve"> installation</w:t>
      </w:r>
      <w:r w:rsidR="001630F1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1630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3DD4A747" w14:textId="4F96371A" w:rsidR="008D4C70" w:rsidRDefault="008D4C70" w:rsidP="008D4C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Details about the GHG LAD installation(s) installed at the property</w:t>
      </w:r>
      <w:r w:rsidR="000C57E2">
        <w:rPr>
          <w:rFonts w:ascii="Arial" w:hAnsi="Arial" w:cs="Arial"/>
        </w:rPr>
        <w:t xml:space="preserve">, including type, </w:t>
      </w:r>
      <w:proofErr w:type="gramStart"/>
      <w:r w:rsidR="000C57E2">
        <w:rPr>
          <w:rFonts w:ascii="Arial" w:hAnsi="Arial" w:cs="Arial"/>
        </w:rPr>
        <w:t>size</w:t>
      </w:r>
      <w:proofErr w:type="gramEnd"/>
      <w:r w:rsidR="000C57E2">
        <w:rPr>
          <w:rFonts w:ascii="Arial" w:hAnsi="Arial" w:cs="Arial"/>
        </w:rPr>
        <w:t xml:space="preserve"> and cost</w:t>
      </w:r>
    </w:p>
    <w:p w14:paraId="430E7FF2" w14:textId="24413FD2" w:rsidR="00D93DE2" w:rsidRDefault="12BD09FB" w:rsidP="00D93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772DB0F2">
        <w:rPr>
          <w:rFonts w:ascii="Arial" w:hAnsi="Arial" w:cs="Arial"/>
        </w:rPr>
        <w:t>Contact</w:t>
      </w:r>
      <w:r w:rsidR="00D93DE2" w:rsidRPr="772DB0F2">
        <w:rPr>
          <w:rFonts w:ascii="Arial" w:hAnsi="Arial" w:cs="Arial"/>
        </w:rPr>
        <w:t xml:space="preserve"> address (if not the property receiving </w:t>
      </w:r>
      <w:r w:rsidR="00AD66C2" w:rsidRPr="772DB0F2">
        <w:rPr>
          <w:rFonts w:ascii="Arial" w:hAnsi="Arial" w:cs="Arial"/>
        </w:rPr>
        <w:t>the GHG LAD</w:t>
      </w:r>
      <w:r w:rsidR="00D93DE2" w:rsidRPr="772DB0F2">
        <w:rPr>
          <w:rFonts w:ascii="Arial" w:hAnsi="Arial" w:cs="Arial"/>
        </w:rPr>
        <w:t xml:space="preserve"> installation</w:t>
      </w:r>
      <w:r w:rsidR="00AD66C2" w:rsidRPr="772DB0F2">
        <w:rPr>
          <w:rFonts w:ascii="Arial" w:hAnsi="Arial" w:cs="Arial"/>
        </w:rPr>
        <w:t>(</w:t>
      </w:r>
      <w:r w:rsidR="00D93DE2" w:rsidRPr="772DB0F2">
        <w:rPr>
          <w:rFonts w:ascii="Arial" w:hAnsi="Arial" w:cs="Arial"/>
        </w:rPr>
        <w:t>s</w:t>
      </w:r>
      <w:r w:rsidR="00AD66C2" w:rsidRPr="772DB0F2">
        <w:rPr>
          <w:rFonts w:ascii="Arial" w:hAnsi="Arial" w:cs="Arial"/>
        </w:rPr>
        <w:t>)</w:t>
      </w:r>
      <w:r w:rsidR="00D93DE2" w:rsidRPr="772DB0F2">
        <w:rPr>
          <w:rFonts w:ascii="Arial" w:hAnsi="Arial" w:cs="Arial"/>
        </w:rPr>
        <w:t>)</w:t>
      </w:r>
    </w:p>
    <w:p w14:paraId="137B1F7C" w14:textId="64D6419F" w:rsidR="00EF20E6" w:rsidRDefault="00EF20E6" w:rsidP="00D93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Address and details of property offered, but not receiving, the GHG LAD installation(s)</w:t>
      </w:r>
    </w:p>
    <w:p w14:paraId="05C4ACE7" w14:textId="2C4BF90D" w:rsidR="00D93DE2" w:rsidRDefault="00D93DE2" w:rsidP="00D93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p w14:paraId="74006C0F" w14:textId="763A259D" w:rsidR="00D93DE2" w:rsidRDefault="00D93DE2" w:rsidP="00D93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17C68F0E">
        <w:rPr>
          <w:rFonts w:ascii="Arial" w:hAnsi="Arial" w:cs="Arial"/>
        </w:rPr>
        <w:t>Household income</w:t>
      </w:r>
      <w:r w:rsidR="004575EA" w:rsidRPr="17C68F0E">
        <w:rPr>
          <w:rFonts w:ascii="Arial" w:hAnsi="Arial" w:cs="Arial"/>
        </w:rPr>
        <w:t xml:space="preserve"> </w:t>
      </w:r>
      <w:r w:rsidR="4C822E33" w:rsidRPr="17C68F0E">
        <w:rPr>
          <w:rFonts w:ascii="Arial" w:hAnsi="Arial" w:cs="Arial"/>
        </w:rPr>
        <w:t>and any other scheme eligibility information</w:t>
      </w:r>
    </w:p>
    <w:p w14:paraId="0FE9A8E8" w14:textId="5FFA199B" w:rsidR="006046FF" w:rsidRDefault="006046FF" w:rsidP="00D93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Any financial contribution you have made towards the GHG LAD installation(s)</w:t>
      </w:r>
    </w:p>
    <w:p w14:paraId="18B546D2" w14:textId="108481D7" w:rsidR="00390F10" w:rsidRDefault="00390F10" w:rsidP="00D93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Details about the </w:t>
      </w:r>
      <w:r w:rsidR="00EF1A5E" w:rsidRPr="00EF1A5E">
        <w:rPr>
          <w:rFonts w:ascii="Arial" w:hAnsi="Arial" w:cs="Arial"/>
        </w:rPr>
        <w:t>expected energy, carbon and cost savings expected to be delivered by the installation, including pre</w:t>
      </w:r>
      <w:r w:rsidR="00EF1A5E">
        <w:rPr>
          <w:rFonts w:ascii="Arial" w:hAnsi="Arial" w:cs="Arial"/>
        </w:rPr>
        <w:t xml:space="preserve">- </w:t>
      </w:r>
      <w:r w:rsidR="00EF1A5E" w:rsidRPr="00EF1A5E">
        <w:rPr>
          <w:rFonts w:ascii="Arial" w:hAnsi="Arial" w:cs="Arial"/>
        </w:rPr>
        <w:t>and post-installation property EPC details where appropriate</w:t>
      </w:r>
    </w:p>
    <w:p w14:paraId="4C0E5EA7" w14:textId="28233D44" w:rsidR="00D93DE2" w:rsidRDefault="00D93DE2" w:rsidP="00D93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Email address (optional)</w:t>
      </w:r>
      <w:r w:rsidR="00C47E7B" w:rsidRPr="000C37A5">
        <w:rPr>
          <w:rFonts w:ascii="Arial" w:hAnsi="Arial" w:cs="Arial"/>
          <w:color w:val="A6A6A6" w:themeColor="background1" w:themeShade="A6"/>
        </w:rPr>
        <w:t xml:space="preserve"> </w:t>
      </w:r>
    </w:p>
    <w:p w14:paraId="6492A9FE" w14:textId="47DAC019" w:rsidR="00D93DE2" w:rsidRDefault="00D93DE2" w:rsidP="00D93DE2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Phone number (optional)</w:t>
      </w:r>
      <w:r w:rsidR="00C47E7B">
        <w:rPr>
          <w:rFonts w:ascii="Arial" w:hAnsi="Arial" w:cs="Arial"/>
        </w:rPr>
        <w:t xml:space="preserve"> </w:t>
      </w:r>
    </w:p>
    <w:p w14:paraId="036DC788" w14:textId="6FA4171A" w:rsidR="003B71F4" w:rsidRPr="008E05C2" w:rsidRDefault="003B71F4" w:rsidP="001A036B">
      <w:pPr>
        <w:rPr>
          <w:rFonts w:ascii="Arial" w:hAnsi="Arial" w:cs="Arial"/>
        </w:rPr>
      </w:pPr>
      <w:r w:rsidRPr="008E05C2">
        <w:rPr>
          <w:rFonts w:ascii="Arial" w:hAnsi="Arial" w:cs="Arial"/>
        </w:rPr>
        <w:t>Installers:</w:t>
      </w:r>
    </w:p>
    <w:p w14:paraId="78D6DF7B" w14:textId="0425A835" w:rsidR="003B71F4" w:rsidRPr="008E05C2" w:rsidRDefault="003B71F4" w:rsidP="003B7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5C2">
        <w:rPr>
          <w:rFonts w:ascii="Arial" w:hAnsi="Arial" w:cs="Arial"/>
        </w:rPr>
        <w:t>Your name</w:t>
      </w:r>
    </w:p>
    <w:p w14:paraId="33B2AA09" w14:textId="6C9825F9" w:rsidR="003B71F4" w:rsidRPr="008E05C2" w:rsidRDefault="00B42748" w:rsidP="003B7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5C2">
        <w:rPr>
          <w:rFonts w:ascii="Arial" w:hAnsi="Arial" w:cs="Arial"/>
        </w:rPr>
        <w:t>Relevant accreditation and registration information</w:t>
      </w:r>
    </w:p>
    <w:p w14:paraId="23F5C555" w14:textId="45219333" w:rsidR="00B42748" w:rsidRPr="008E05C2" w:rsidRDefault="004E561C" w:rsidP="003B7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5C2">
        <w:rPr>
          <w:rFonts w:ascii="Arial" w:hAnsi="Arial" w:cs="Arial"/>
        </w:rPr>
        <w:t>Contact a</w:t>
      </w:r>
      <w:r w:rsidR="002121B7" w:rsidRPr="008E05C2">
        <w:rPr>
          <w:rFonts w:ascii="Arial" w:hAnsi="Arial" w:cs="Arial"/>
        </w:rPr>
        <w:t>ddress</w:t>
      </w:r>
    </w:p>
    <w:p w14:paraId="367C2E8F" w14:textId="3C093E37" w:rsidR="004E561C" w:rsidRPr="008E05C2" w:rsidRDefault="004E561C" w:rsidP="003B7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5C2">
        <w:rPr>
          <w:rFonts w:ascii="Arial" w:hAnsi="Arial" w:cs="Arial"/>
        </w:rPr>
        <w:t>Email address</w:t>
      </w:r>
    </w:p>
    <w:p w14:paraId="1BCF39AE" w14:textId="519DC4E8" w:rsidR="004E561C" w:rsidRPr="008E05C2" w:rsidRDefault="004E56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5C2">
        <w:rPr>
          <w:rFonts w:ascii="Arial" w:hAnsi="Arial" w:cs="Arial"/>
        </w:rPr>
        <w:t>Phone number</w:t>
      </w:r>
    </w:p>
    <w:p w14:paraId="2AC9F0B1" w14:textId="01B4EDE8" w:rsidR="003D1330" w:rsidRPr="008E05C2" w:rsidRDefault="003D13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5C2">
        <w:rPr>
          <w:rFonts w:ascii="Arial" w:hAnsi="Arial" w:cs="Arial"/>
        </w:rPr>
        <w:t>Details of GHG LAD installations delivered</w:t>
      </w:r>
    </w:p>
    <w:p w14:paraId="65D12221" w14:textId="3384D3CD" w:rsidR="006477D6" w:rsidRPr="008E05C2" w:rsidRDefault="006477D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5C2">
        <w:rPr>
          <w:rFonts w:ascii="Arial" w:hAnsi="Arial" w:cs="Arial"/>
        </w:rPr>
        <w:t>Whether directly contracted or sub-contracted by LA to install GHG LAD installations</w:t>
      </w:r>
    </w:p>
    <w:p w14:paraId="51693BAF" w14:textId="446A664D" w:rsidR="007C7799" w:rsidRPr="008E05C2" w:rsidRDefault="007C77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E05C2">
        <w:rPr>
          <w:rFonts w:ascii="Arial" w:hAnsi="Arial" w:cs="Arial"/>
        </w:rPr>
        <w:t>The number of employees in your organisation</w:t>
      </w:r>
    </w:p>
    <w:p w14:paraId="5C52E7F6" w14:textId="77777777" w:rsidR="00D61D36" w:rsidRPr="00320B0C" w:rsidRDefault="00D61D36">
      <w:pPr>
        <w:rPr>
          <w:rFonts w:ascii="Arial" w:hAnsi="Arial" w:cs="Arial"/>
        </w:rPr>
      </w:pPr>
    </w:p>
    <w:p w14:paraId="1F6325C2" w14:textId="77777777" w:rsidR="00D61D36" w:rsidRPr="00320B0C" w:rsidRDefault="00D61D36">
      <w:pPr>
        <w:rPr>
          <w:rFonts w:ascii="Arial" w:hAnsi="Arial" w:cs="Arial"/>
          <w:color w:val="FF0000"/>
        </w:rPr>
      </w:pPr>
    </w:p>
    <w:p w14:paraId="336947A5" w14:textId="18DFB10D" w:rsidR="00200CA8" w:rsidRPr="00D42A89" w:rsidRDefault="00200CA8">
      <w:pPr>
        <w:rPr>
          <w:rFonts w:ascii="Arial" w:hAnsi="Arial" w:cs="Arial"/>
          <w:i/>
          <w:u w:val="single"/>
        </w:rPr>
      </w:pPr>
      <w:r w:rsidRPr="00D42A89">
        <w:rPr>
          <w:rFonts w:ascii="Arial" w:hAnsi="Arial" w:cs="Arial"/>
          <w:i/>
          <w:u w:val="single"/>
        </w:rPr>
        <w:lastRenderedPageBreak/>
        <w:t>Purpose</w:t>
      </w:r>
    </w:p>
    <w:p w14:paraId="68EE4BD2" w14:textId="77777777" w:rsidR="00200CA8" w:rsidRPr="00320B0C" w:rsidRDefault="00200CA8">
      <w:pPr>
        <w:rPr>
          <w:rFonts w:ascii="Arial" w:hAnsi="Arial" w:cs="Arial"/>
        </w:rPr>
      </w:pPr>
    </w:p>
    <w:p w14:paraId="44839C2F" w14:textId="5267606A" w:rsidR="00326D46" w:rsidRDefault="00326D46">
      <w:pPr>
        <w:rPr>
          <w:rFonts w:ascii="Arial" w:hAnsi="Arial" w:cs="Arial"/>
        </w:rPr>
      </w:pPr>
      <w:r w:rsidRPr="00320B0C">
        <w:rPr>
          <w:rFonts w:ascii="Arial" w:hAnsi="Arial" w:cs="Arial"/>
        </w:rPr>
        <w:t>The purpose</w:t>
      </w:r>
      <w:r w:rsidR="003C5E99" w:rsidRPr="00320B0C">
        <w:rPr>
          <w:rFonts w:ascii="Arial" w:hAnsi="Arial" w:cs="Arial"/>
        </w:rPr>
        <w:t>(s)</w:t>
      </w:r>
      <w:r w:rsidRPr="00320B0C">
        <w:rPr>
          <w:rFonts w:ascii="Arial" w:hAnsi="Arial" w:cs="Arial"/>
        </w:rPr>
        <w:t xml:space="preserve"> for which we are processing your personal data is</w:t>
      </w:r>
      <w:r w:rsidR="00D93DE2">
        <w:rPr>
          <w:rFonts w:ascii="Arial" w:hAnsi="Arial" w:cs="Arial"/>
        </w:rPr>
        <w:t xml:space="preserve"> to support the delivery</w:t>
      </w:r>
      <w:r w:rsidR="004D37F9">
        <w:rPr>
          <w:rFonts w:ascii="Arial" w:hAnsi="Arial" w:cs="Arial"/>
        </w:rPr>
        <w:t xml:space="preserve"> and administration </w:t>
      </w:r>
      <w:r w:rsidR="00D93DE2">
        <w:rPr>
          <w:rFonts w:ascii="Arial" w:hAnsi="Arial" w:cs="Arial"/>
        </w:rPr>
        <w:t xml:space="preserve">of </w:t>
      </w:r>
      <w:r w:rsidR="00616FC3">
        <w:rPr>
          <w:rFonts w:ascii="Arial" w:hAnsi="Arial" w:cs="Arial"/>
        </w:rPr>
        <w:t>GHG LAD</w:t>
      </w:r>
      <w:r w:rsidR="00A95AC3">
        <w:rPr>
          <w:rFonts w:ascii="Arial" w:hAnsi="Arial" w:cs="Arial"/>
        </w:rPr>
        <w:t>.</w:t>
      </w:r>
    </w:p>
    <w:p w14:paraId="3C2D2441" w14:textId="2AD4B80B" w:rsidR="004D37F9" w:rsidRDefault="004D37F9">
      <w:pPr>
        <w:rPr>
          <w:rFonts w:ascii="Arial" w:hAnsi="Arial" w:cs="Arial"/>
        </w:rPr>
      </w:pPr>
    </w:p>
    <w:p w14:paraId="3DA53D16" w14:textId="1EAFC417" w:rsidR="004D37F9" w:rsidRDefault="004D37F9">
      <w:pPr>
        <w:rPr>
          <w:rFonts w:ascii="Arial" w:hAnsi="Arial" w:cs="Arial"/>
        </w:rPr>
      </w:pPr>
      <w:r w:rsidRPr="54CDDCCC">
        <w:rPr>
          <w:rFonts w:ascii="Arial" w:hAnsi="Arial" w:cs="Arial"/>
        </w:rPr>
        <w:t xml:space="preserve">Delivery and administration of the </w:t>
      </w:r>
      <w:r w:rsidR="00201AF5" w:rsidRPr="54CDDCCC">
        <w:rPr>
          <w:rFonts w:ascii="Arial" w:hAnsi="Arial" w:cs="Arial"/>
        </w:rPr>
        <w:t>S</w:t>
      </w:r>
      <w:r w:rsidRPr="54CDDCCC">
        <w:rPr>
          <w:rFonts w:ascii="Arial" w:hAnsi="Arial" w:cs="Arial"/>
        </w:rPr>
        <w:t xml:space="preserve">cheme may require linking of your data to other datasets held by the Department for Business, </w:t>
      </w:r>
      <w:proofErr w:type="gramStart"/>
      <w:r w:rsidRPr="54CDDCCC">
        <w:rPr>
          <w:rFonts w:ascii="Arial" w:hAnsi="Arial" w:cs="Arial"/>
        </w:rPr>
        <w:t>Energy</w:t>
      </w:r>
      <w:proofErr w:type="gramEnd"/>
      <w:r w:rsidRPr="54CDDCCC">
        <w:rPr>
          <w:rFonts w:ascii="Arial" w:hAnsi="Arial" w:cs="Arial"/>
        </w:rPr>
        <w:t xml:space="preserve"> and Industrial Strategy (BEIS). </w:t>
      </w:r>
    </w:p>
    <w:p w14:paraId="6B2FDBFA" w14:textId="19F3A477" w:rsidR="004D37F9" w:rsidRDefault="004D37F9">
      <w:pPr>
        <w:rPr>
          <w:rFonts w:ascii="Arial" w:hAnsi="Arial" w:cs="Arial"/>
        </w:rPr>
      </w:pPr>
    </w:p>
    <w:p w14:paraId="32F92579" w14:textId="6808D584" w:rsidR="004D37F9" w:rsidRDefault="004D3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BEIS </w:t>
      </w:r>
      <w:r w:rsidR="00A31E8E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conducting an evaluation of the </w:t>
      </w:r>
      <w:r w:rsidR="00A930BB">
        <w:rPr>
          <w:rFonts w:ascii="Arial" w:hAnsi="Arial" w:cs="Arial"/>
        </w:rPr>
        <w:t>Scheme</w:t>
      </w:r>
      <w:r>
        <w:rPr>
          <w:rFonts w:ascii="Arial" w:hAnsi="Arial" w:cs="Arial"/>
        </w:rPr>
        <w:t>. This may include you be</w:t>
      </w:r>
      <w:r w:rsidR="00441A0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contacted to take part in further research. </w:t>
      </w:r>
      <w:r w:rsidR="009A29A8">
        <w:rPr>
          <w:rFonts w:ascii="Arial" w:hAnsi="Arial" w:cs="Arial"/>
        </w:rPr>
        <w:t xml:space="preserve">Where the research involves processing of personal data </w:t>
      </w:r>
      <w:r w:rsidR="007B188C">
        <w:rPr>
          <w:rFonts w:ascii="Arial" w:hAnsi="Arial" w:cs="Arial"/>
        </w:rPr>
        <w:t xml:space="preserve">in addition to that </w:t>
      </w:r>
      <w:r w:rsidR="003B4905">
        <w:rPr>
          <w:rFonts w:ascii="Arial" w:hAnsi="Arial" w:cs="Arial"/>
        </w:rPr>
        <w:t xml:space="preserve">already </w:t>
      </w:r>
      <w:r w:rsidR="007B188C">
        <w:rPr>
          <w:rFonts w:ascii="Arial" w:hAnsi="Arial" w:cs="Arial"/>
        </w:rPr>
        <w:t>collected</w:t>
      </w:r>
      <w:r w:rsidR="009A29A8">
        <w:rPr>
          <w:rFonts w:ascii="Arial" w:hAnsi="Arial" w:cs="Arial"/>
        </w:rPr>
        <w:t xml:space="preserve"> for delivery of the </w:t>
      </w:r>
      <w:r w:rsidR="00A930BB">
        <w:rPr>
          <w:rFonts w:ascii="Arial" w:hAnsi="Arial" w:cs="Arial"/>
        </w:rPr>
        <w:t>S</w:t>
      </w:r>
      <w:r w:rsidR="009A29A8">
        <w:rPr>
          <w:rFonts w:ascii="Arial" w:hAnsi="Arial" w:cs="Arial"/>
        </w:rPr>
        <w:t>cheme, you will be giv</w:t>
      </w:r>
      <w:r>
        <w:rPr>
          <w:rFonts w:ascii="Arial" w:hAnsi="Arial" w:cs="Arial"/>
        </w:rPr>
        <w:t>en the opportunity to opt-in to that research at the point of contact.</w:t>
      </w:r>
    </w:p>
    <w:p w14:paraId="6DBB552D" w14:textId="46BFA266" w:rsidR="003E5152" w:rsidRDefault="003E5152">
      <w:pPr>
        <w:rPr>
          <w:rFonts w:ascii="Arial" w:hAnsi="Arial" w:cs="Arial"/>
        </w:rPr>
      </w:pPr>
    </w:p>
    <w:p w14:paraId="40C5F10E" w14:textId="35F424CF" w:rsidR="003E5152" w:rsidRDefault="003E5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data may also be used for </w:t>
      </w:r>
      <w:r w:rsidR="004D6C7D">
        <w:rPr>
          <w:rFonts w:ascii="Arial" w:hAnsi="Arial" w:cs="Arial"/>
        </w:rPr>
        <w:t>statistical, research and fraud prevention purposes</w:t>
      </w:r>
      <w:r>
        <w:rPr>
          <w:rFonts w:ascii="Arial" w:hAnsi="Arial" w:cs="Arial"/>
        </w:rPr>
        <w:t>.</w:t>
      </w:r>
    </w:p>
    <w:p w14:paraId="57164223" w14:textId="77777777" w:rsidR="004D37F9" w:rsidRPr="00320B0C" w:rsidRDefault="004D37F9">
      <w:pPr>
        <w:rPr>
          <w:rFonts w:ascii="Arial" w:hAnsi="Arial" w:cs="Arial"/>
        </w:rPr>
      </w:pPr>
    </w:p>
    <w:p w14:paraId="29026B74" w14:textId="77777777" w:rsidR="00D93DE2" w:rsidRDefault="00D93DE2">
      <w:pPr>
        <w:rPr>
          <w:rFonts w:ascii="Arial" w:hAnsi="Arial" w:cs="Arial"/>
          <w:i/>
          <w:u w:val="single"/>
        </w:rPr>
      </w:pPr>
    </w:p>
    <w:p w14:paraId="5897F991" w14:textId="078F8C34" w:rsidR="00200CA8" w:rsidRPr="00D42A89" w:rsidRDefault="00200CA8">
      <w:pPr>
        <w:rPr>
          <w:rFonts w:ascii="Arial" w:hAnsi="Arial" w:cs="Arial"/>
          <w:i/>
          <w:u w:val="single"/>
        </w:rPr>
      </w:pPr>
      <w:r w:rsidRPr="00D42A89">
        <w:rPr>
          <w:rFonts w:ascii="Arial" w:hAnsi="Arial" w:cs="Arial"/>
          <w:i/>
          <w:u w:val="single"/>
        </w:rPr>
        <w:t xml:space="preserve">Legal basis of processing </w:t>
      </w:r>
    </w:p>
    <w:p w14:paraId="594E1235" w14:textId="77777777" w:rsidR="00200CA8" w:rsidRPr="00320B0C" w:rsidRDefault="00200CA8">
      <w:pPr>
        <w:rPr>
          <w:rFonts w:ascii="Arial" w:hAnsi="Arial" w:cs="Arial"/>
        </w:rPr>
      </w:pPr>
    </w:p>
    <w:p w14:paraId="0F3120F0" w14:textId="7C67688C" w:rsidR="00326D46" w:rsidRDefault="00326D46">
      <w:pPr>
        <w:rPr>
          <w:rFonts w:ascii="Arial" w:hAnsi="Arial" w:cs="Arial"/>
        </w:rPr>
      </w:pPr>
      <w:r w:rsidRPr="00320B0C">
        <w:rPr>
          <w:rFonts w:ascii="Arial" w:hAnsi="Arial" w:cs="Arial"/>
        </w:rPr>
        <w:t>The legal basis for processing your personal data is</w:t>
      </w:r>
      <w:r w:rsidR="00D93DE2">
        <w:rPr>
          <w:rFonts w:ascii="Arial" w:hAnsi="Arial" w:cs="Arial"/>
        </w:rPr>
        <w:t>:</w:t>
      </w:r>
    </w:p>
    <w:p w14:paraId="2622B9B3" w14:textId="77777777" w:rsidR="00D93DE2" w:rsidRPr="00320B0C" w:rsidRDefault="00D93DE2">
      <w:pPr>
        <w:rPr>
          <w:rFonts w:ascii="Arial" w:hAnsi="Arial" w:cs="Arial"/>
        </w:rPr>
      </w:pPr>
    </w:p>
    <w:p w14:paraId="6D23599E" w14:textId="75CF679E" w:rsidR="00D93DE2" w:rsidRDefault="28920FF8" w:rsidP="00A11993">
      <w:pPr>
        <w:rPr>
          <w:rFonts w:ascii="Arial" w:hAnsi="Arial" w:cs="Arial"/>
        </w:rPr>
      </w:pPr>
      <w:r w:rsidRPr="4C8A2BA4">
        <w:rPr>
          <w:rFonts w:ascii="Arial" w:eastAsia="Times New Roman" w:hAnsi="Arial" w:cs="Arial"/>
          <w:b/>
          <w:bCs/>
          <w:color w:val="000000" w:themeColor="text1"/>
          <w:lang w:val="en" w:eastAsia="en-GB"/>
        </w:rPr>
        <w:t xml:space="preserve">Public task: </w:t>
      </w:r>
      <w:r w:rsidR="2ACDB827" w:rsidRPr="4C8A2BA4">
        <w:rPr>
          <w:rFonts w:ascii="Arial" w:hAnsi="Arial" w:cs="Arial"/>
        </w:rPr>
        <w:t xml:space="preserve">Processing is necessary for the performance of a task carried out in the public </w:t>
      </w:r>
      <w:proofErr w:type="gramStart"/>
      <w:r w:rsidR="2ACDB827" w:rsidRPr="4C8A2BA4">
        <w:rPr>
          <w:rFonts w:ascii="Arial" w:hAnsi="Arial" w:cs="Arial"/>
        </w:rPr>
        <w:t xml:space="preserve">interest </w:t>
      </w:r>
      <w:r w:rsidR="4C50D0C3" w:rsidRPr="4C8A2BA4">
        <w:rPr>
          <w:rFonts w:ascii="Arial" w:hAnsi="Arial" w:cs="Arial"/>
        </w:rPr>
        <w:t>.</w:t>
      </w:r>
      <w:proofErr w:type="gramEnd"/>
      <w:r w:rsidR="4C50D0C3" w:rsidRPr="4C8A2BA4">
        <w:rPr>
          <w:rFonts w:ascii="Arial" w:hAnsi="Arial" w:cs="Arial"/>
        </w:rPr>
        <w:t xml:space="preserve"> </w:t>
      </w:r>
    </w:p>
    <w:p w14:paraId="19A05F70" w14:textId="77777777" w:rsidR="00D93DE2" w:rsidRDefault="00D93DE2" w:rsidP="00A11993">
      <w:pPr>
        <w:rPr>
          <w:rFonts w:ascii="Arial" w:hAnsi="Arial" w:cs="Arial"/>
        </w:rPr>
      </w:pPr>
    </w:p>
    <w:p w14:paraId="74BC14EA" w14:textId="08A9F1E4" w:rsidR="00326D46" w:rsidRDefault="00D93DE2" w:rsidP="00A11993">
      <w:pPr>
        <w:rPr>
          <w:rFonts w:ascii="Arial" w:hAnsi="Arial" w:cs="Arial"/>
        </w:rPr>
      </w:pPr>
      <w:r>
        <w:rPr>
          <w:rFonts w:ascii="Arial" w:hAnsi="Arial" w:cs="Arial"/>
        </w:rPr>
        <w:t>The specific public task is the delivery</w:t>
      </w:r>
      <w:r w:rsidR="00D146E9">
        <w:rPr>
          <w:rFonts w:ascii="Arial" w:hAnsi="Arial" w:cs="Arial"/>
        </w:rPr>
        <w:t xml:space="preserve">, </w:t>
      </w:r>
      <w:proofErr w:type="gramStart"/>
      <w:r w:rsidR="00D146E9">
        <w:rPr>
          <w:rFonts w:ascii="Arial" w:hAnsi="Arial" w:cs="Arial"/>
        </w:rPr>
        <w:t>administration</w:t>
      </w:r>
      <w:proofErr w:type="gramEnd"/>
      <w:r w:rsidR="00D146E9">
        <w:rPr>
          <w:rFonts w:ascii="Arial" w:hAnsi="Arial" w:cs="Arial"/>
        </w:rPr>
        <w:t xml:space="preserve"> and evaluation</w:t>
      </w:r>
      <w:r>
        <w:rPr>
          <w:rFonts w:ascii="Arial" w:hAnsi="Arial" w:cs="Arial"/>
        </w:rPr>
        <w:t xml:space="preserve"> of</w:t>
      </w:r>
      <w:r w:rsidR="006736B6">
        <w:rPr>
          <w:rFonts w:ascii="Arial" w:hAnsi="Arial" w:cs="Arial"/>
        </w:rPr>
        <w:t>, as well as statistical</w:t>
      </w:r>
      <w:r w:rsidR="00E07C27">
        <w:rPr>
          <w:rFonts w:ascii="Arial" w:hAnsi="Arial" w:cs="Arial"/>
        </w:rPr>
        <w:t>, research and fraud prevention</w:t>
      </w:r>
      <w:r w:rsidR="006736B6">
        <w:rPr>
          <w:rFonts w:ascii="Arial" w:hAnsi="Arial" w:cs="Arial"/>
        </w:rPr>
        <w:t xml:space="preserve"> purposes relating to,</w:t>
      </w:r>
      <w:r>
        <w:rPr>
          <w:rFonts w:ascii="Arial" w:hAnsi="Arial" w:cs="Arial"/>
        </w:rPr>
        <w:t xml:space="preserve"> the </w:t>
      </w:r>
      <w:r w:rsidRPr="00D93DE2">
        <w:rPr>
          <w:rFonts w:ascii="Arial" w:hAnsi="Arial" w:cs="Arial"/>
        </w:rPr>
        <w:t>Scheme, a government funded scheme</w:t>
      </w:r>
      <w:r w:rsidR="007C11A8">
        <w:rPr>
          <w:rFonts w:ascii="Arial" w:hAnsi="Arial" w:cs="Arial"/>
        </w:rPr>
        <w:t xml:space="preserve"> aiming</w:t>
      </w:r>
      <w:r w:rsidRPr="00D93DE2">
        <w:rPr>
          <w:rFonts w:ascii="Arial" w:hAnsi="Arial" w:cs="Arial"/>
        </w:rPr>
        <w:t xml:space="preserve"> to raise the energy efficiency of low energy performance homes (those rated at EPC Band </w:t>
      </w:r>
      <w:r w:rsidR="00E740A3">
        <w:rPr>
          <w:rFonts w:ascii="Arial" w:hAnsi="Arial" w:cs="Arial"/>
        </w:rPr>
        <w:t xml:space="preserve">D, </w:t>
      </w:r>
      <w:r w:rsidRPr="00D93DE2">
        <w:rPr>
          <w:rFonts w:ascii="Arial" w:hAnsi="Arial" w:cs="Arial"/>
        </w:rPr>
        <w:t>E, F or G), including off-gas grid homes.</w:t>
      </w:r>
      <w:r w:rsidR="00356D51">
        <w:rPr>
          <w:rFonts w:ascii="Arial" w:hAnsi="Arial" w:cs="Arial"/>
        </w:rPr>
        <w:t xml:space="preserve"> Funding is provided to Local Authorities who </w:t>
      </w:r>
      <w:r w:rsidR="0064319C">
        <w:rPr>
          <w:rFonts w:ascii="Arial" w:hAnsi="Arial" w:cs="Arial"/>
        </w:rPr>
        <w:t>engage consumers and manage the delivery of installations in homes.</w:t>
      </w:r>
      <w:r w:rsidR="004F4177">
        <w:rPr>
          <w:rFonts w:ascii="Arial" w:hAnsi="Arial" w:cs="Arial"/>
        </w:rPr>
        <w:t xml:space="preserve"> </w:t>
      </w:r>
    </w:p>
    <w:p w14:paraId="40F2E817" w14:textId="59434DC9" w:rsidR="00176477" w:rsidRDefault="00176477" w:rsidP="00A11993">
      <w:pPr>
        <w:rPr>
          <w:rFonts w:ascii="Arial" w:hAnsi="Arial" w:cs="Arial"/>
        </w:rPr>
      </w:pPr>
    </w:p>
    <w:p w14:paraId="77597439" w14:textId="639EDFB4" w:rsidR="000539C4" w:rsidRPr="00320B0C" w:rsidRDefault="008D7860" w:rsidP="000539C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Consent:</w:t>
      </w:r>
      <w:r>
        <w:rPr>
          <w:rFonts w:ascii="Arial" w:hAnsi="Arial" w:cs="Arial"/>
        </w:rPr>
        <w:t xml:space="preserve"> </w:t>
      </w:r>
      <w:r w:rsidR="00874EE6">
        <w:rPr>
          <w:rFonts w:ascii="Arial" w:hAnsi="Arial" w:cs="Arial"/>
        </w:rPr>
        <w:t>Use of your personal data to</w:t>
      </w:r>
      <w:r w:rsidR="001144FE">
        <w:rPr>
          <w:rFonts w:ascii="Arial" w:hAnsi="Arial" w:cs="Arial"/>
        </w:rPr>
        <w:t xml:space="preserve"> contact you</w:t>
      </w:r>
      <w:r w:rsidR="001144FE" w:rsidRPr="001144FE">
        <w:rPr>
          <w:rFonts w:ascii="Arial" w:hAnsi="Arial" w:cs="Arial"/>
        </w:rPr>
        <w:t xml:space="preserve"> to take part in further research</w:t>
      </w:r>
      <w:r w:rsidR="001144FE">
        <w:rPr>
          <w:rFonts w:ascii="Arial" w:hAnsi="Arial" w:cs="Arial"/>
        </w:rPr>
        <w:t xml:space="preserve"> </w:t>
      </w:r>
      <w:r w:rsidR="00A92E27">
        <w:rPr>
          <w:rFonts w:ascii="Arial" w:hAnsi="Arial" w:cs="Arial"/>
        </w:rPr>
        <w:t>will be subject to</w:t>
      </w:r>
      <w:r w:rsidR="00693A24">
        <w:rPr>
          <w:rFonts w:ascii="Arial" w:hAnsi="Arial" w:cs="Arial"/>
        </w:rPr>
        <w:t xml:space="preserve"> your consent.</w:t>
      </w:r>
    </w:p>
    <w:p w14:paraId="41AA52EC" w14:textId="7D3F07FD" w:rsidR="0070362A" w:rsidRPr="00320B0C" w:rsidRDefault="0070362A" w:rsidP="000539C4">
      <w:pPr>
        <w:rPr>
          <w:rFonts w:ascii="Arial" w:hAnsi="Arial" w:cs="Arial"/>
        </w:rPr>
      </w:pPr>
    </w:p>
    <w:p w14:paraId="763DE765" w14:textId="77777777" w:rsidR="002D616F" w:rsidRPr="00320B0C" w:rsidRDefault="002D616F">
      <w:pPr>
        <w:rPr>
          <w:rFonts w:ascii="Arial" w:hAnsi="Arial" w:cs="Arial"/>
        </w:rPr>
      </w:pPr>
    </w:p>
    <w:p w14:paraId="452240FD" w14:textId="1EC5CDD8" w:rsidR="00200CA8" w:rsidRPr="00647AB2" w:rsidRDefault="00200CA8">
      <w:pPr>
        <w:rPr>
          <w:rFonts w:ascii="Arial" w:hAnsi="Arial" w:cs="Arial"/>
          <w:i/>
          <w:u w:val="single"/>
        </w:rPr>
      </w:pPr>
      <w:r w:rsidRPr="00647AB2">
        <w:rPr>
          <w:rFonts w:ascii="Arial" w:hAnsi="Arial" w:cs="Arial"/>
          <w:i/>
          <w:u w:val="single"/>
        </w:rPr>
        <w:t>Recipients</w:t>
      </w:r>
    </w:p>
    <w:p w14:paraId="2576A0E7" w14:textId="77777777" w:rsidR="00200CA8" w:rsidRPr="00320B0C" w:rsidRDefault="00200CA8">
      <w:pPr>
        <w:rPr>
          <w:rFonts w:ascii="Arial" w:hAnsi="Arial" w:cs="Arial"/>
        </w:rPr>
      </w:pPr>
    </w:p>
    <w:p w14:paraId="238C725D" w14:textId="60F8F792" w:rsidR="00A91A7F" w:rsidRDefault="00244DF2">
      <w:pPr>
        <w:rPr>
          <w:rFonts w:ascii="Arial" w:hAnsi="Arial" w:cs="Arial"/>
        </w:rPr>
      </w:pPr>
      <w:r w:rsidRPr="00320B0C">
        <w:rPr>
          <w:rFonts w:ascii="Arial" w:hAnsi="Arial" w:cs="Arial"/>
        </w:rPr>
        <w:t>Your personal data will be shared with</w:t>
      </w:r>
      <w:r w:rsidR="007C11A8">
        <w:rPr>
          <w:rFonts w:ascii="Arial" w:hAnsi="Arial" w:cs="Arial"/>
        </w:rPr>
        <w:t>:</w:t>
      </w:r>
    </w:p>
    <w:p w14:paraId="7644C935" w14:textId="4A3E8D8E" w:rsidR="007C11A8" w:rsidRDefault="007C11A8" w:rsidP="007C11A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11A8">
        <w:rPr>
          <w:rFonts w:ascii="Arial" w:hAnsi="Arial" w:cs="Arial"/>
        </w:rPr>
        <w:t xml:space="preserve">The Department for Business, </w:t>
      </w:r>
      <w:proofErr w:type="gramStart"/>
      <w:r w:rsidRPr="007C11A8">
        <w:rPr>
          <w:rFonts w:ascii="Arial" w:hAnsi="Arial" w:cs="Arial"/>
        </w:rPr>
        <w:t>Energy</w:t>
      </w:r>
      <w:proofErr w:type="gramEnd"/>
      <w:r w:rsidRPr="007C11A8">
        <w:rPr>
          <w:rFonts w:ascii="Arial" w:hAnsi="Arial" w:cs="Arial"/>
        </w:rPr>
        <w:t xml:space="preserve"> and Industrial Strategy (BEIS)</w:t>
      </w:r>
      <w:r w:rsidR="005C28F2">
        <w:rPr>
          <w:rFonts w:ascii="Arial" w:hAnsi="Arial" w:cs="Arial"/>
        </w:rPr>
        <w:t xml:space="preserve"> </w:t>
      </w:r>
      <w:r w:rsidR="00D83481" w:rsidRPr="00D83481">
        <w:rPr>
          <w:rFonts w:ascii="Arial" w:hAnsi="Arial" w:cs="Arial"/>
        </w:rPr>
        <w:t>and its contractors for delivery</w:t>
      </w:r>
      <w:r w:rsidR="00011C48">
        <w:rPr>
          <w:rFonts w:ascii="Arial" w:hAnsi="Arial" w:cs="Arial"/>
        </w:rPr>
        <w:t xml:space="preserve">, </w:t>
      </w:r>
      <w:r w:rsidR="00D83481" w:rsidRPr="00D83481">
        <w:rPr>
          <w:rFonts w:ascii="Arial" w:hAnsi="Arial" w:cs="Arial"/>
        </w:rPr>
        <w:t>administration</w:t>
      </w:r>
      <w:r w:rsidR="00011C48">
        <w:rPr>
          <w:rFonts w:ascii="Arial" w:hAnsi="Arial" w:cs="Arial"/>
        </w:rPr>
        <w:t xml:space="preserve"> and evaluation</w:t>
      </w:r>
      <w:r w:rsidR="00D83481" w:rsidRPr="00D83481">
        <w:rPr>
          <w:rFonts w:ascii="Arial" w:hAnsi="Arial" w:cs="Arial"/>
        </w:rPr>
        <w:t xml:space="preserve"> of the scheme, statistical, research and fraud prevention purposes.</w:t>
      </w:r>
    </w:p>
    <w:p w14:paraId="6F47C192" w14:textId="3B4416C2" w:rsidR="00E15B7C" w:rsidRPr="00972405" w:rsidRDefault="1B34C9CA" w:rsidP="00E15B7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4C8A2BA4">
        <w:rPr>
          <w:rFonts w:ascii="Arial" w:hAnsi="Arial" w:cs="Arial"/>
        </w:rPr>
        <w:t>Ofgem</w:t>
      </w:r>
      <w:r w:rsidR="653A4093" w:rsidRPr="4C8A2BA4">
        <w:rPr>
          <w:rFonts w:ascii="Arial" w:hAnsi="Arial" w:cs="Arial"/>
        </w:rPr>
        <w:t xml:space="preserve"> and d</w:t>
      </w:r>
      <w:r w:rsidR="4C5D7678" w:rsidRPr="4C8A2BA4">
        <w:rPr>
          <w:rFonts w:ascii="Arial" w:hAnsi="Arial" w:cs="Arial"/>
        </w:rPr>
        <w:t xml:space="preserve">elivery partners of </w:t>
      </w:r>
      <w:r w:rsidR="56CDA878" w:rsidRPr="4C8A2BA4">
        <w:rPr>
          <w:rFonts w:ascii="Arial" w:hAnsi="Arial" w:cs="Arial"/>
        </w:rPr>
        <w:t xml:space="preserve">central and local government </w:t>
      </w:r>
      <w:r w:rsidR="4C5D7678" w:rsidRPr="4C8A2BA4">
        <w:rPr>
          <w:rFonts w:ascii="Arial" w:hAnsi="Arial" w:cs="Arial"/>
        </w:rPr>
        <w:t>home energy schemes such as</w:t>
      </w:r>
      <w:r w:rsidR="3C2EFF15" w:rsidRPr="4C8A2BA4">
        <w:rPr>
          <w:rFonts w:ascii="Arial" w:hAnsi="Arial" w:cs="Arial"/>
        </w:rPr>
        <w:t xml:space="preserve"> the Energy Company Obligation and Renewable Heat Incentive</w:t>
      </w:r>
    </w:p>
    <w:p w14:paraId="0793C68A" w14:textId="465AB988" w:rsidR="00244DF2" w:rsidRDefault="00244DF2">
      <w:pPr>
        <w:rPr>
          <w:rFonts w:ascii="Arial" w:hAnsi="Arial" w:cs="Arial"/>
        </w:rPr>
      </w:pPr>
    </w:p>
    <w:p w14:paraId="218C6BC0" w14:textId="68935CA8" w:rsidR="0097643A" w:rsidRDefault="1B382685">
      <w:pPr>
        <w:rPr>
          <w:rFonts w:ascii="Arial" w:hAnsi="Arial" w:cs="Arial"/>
        </w:rPr>
      </w:pPr>
      <w:r w:rsidRPr="4C8A2BA4">
        <w:rPr>
          <w:rFonts w:ascii="Arial" w:hAnsi="Arial" w:cs="Arial"/>
        </w:rPr>
        <w:lastRenderedPageBreak/>
        <w:t>Your personal data may also be shared with other Government departments</w:t>
      </w:r>
      <w:r w:rsidR="5B9BA7C1" w:rsidRPr="4C8A2BA4">
        <w:rPr>
          <w:rFonts w:ascii="Arial" w:hAnsi="Arial" w:cs="Arial"/>
        </w:rPr>
        <w:t xml:space="preserve"> </w:t>
      </w:r>
      <w:r w:rsidR="12020342" w:rsidRPr="4C8A2BA4">
        <w:rPr>
          <w:rFonts w:ascii="Arial" w:hAnsi="Arial" w:cs="Arial"/>
        </w:rPr>
        <w:t>where necessary</w:t>
      </w:r>
      <w:r w:rsidR="5B9BA7C1" w:rsidRPr="4C8A2BA4">
        <w:rPr>
          <w:rFonts w:ascii="Arial" w:hAnsi="Arial" w:cs="Arial"/>
        </w:rPr>
        <w:t>.</w:t>
      </w:r>
    </w:p>
    <w:p w14:paraId="2BE3DA07" w14:textId="77777777" w:rsidR="002262DE" w:rsidRPr="008E05C2" w:rsidRDefault="002262DE" w:rsidP="006911C7">
      <w:pPr>
        <w:rPr>
          <w:rFonts w:ascii="Arial" w:hAnsi="Arial" w:cs="Arial"/>
          <w:color w:val="000000" w:themeColor="text1"/>
          <w:lang w:val="en"/>
        </w:rPr>
      </w:pPr>
    </w:p>
    <w:p w14:paraId="609DB3A2" w14:textId="286E7207" w:rsidR="000246DD" w:rsidRPr="006D4A47" w:rsidRDefault="00BD5805" w:rsidP="000246DD">
      <w:pPr>
        <w:rPr>
          <w:rFonts w:ascii="Arial" w:hAnsi="Arial" w:cs="Arial"/>
          <w:color w:val="000000" w:themeColor="text1"/>
          <w:lang w:val="en"/>
        </w:rPr>
      </w:pPr>
      <w:r w:rsidRPr="008E05C2">
        <w:rPr>
          <w:rFonts w:ascii="Arial" w:hAnsi="Arial" w:cs="Arial"/>
          <w:color w:val="000000" w:themeColor="text1"/>
          <w:lang w:val="en"/>
        </w:rPr>
        <w:t>We may share your data if we are required to do so by law, for example by court order or to prevent fraud or other crime.</w:t>
      </w:r>
    </w:p>
    <w:p w14:paraId="4B2DBCA0" w14:textId="77777777" w:rsidR="007C11A8" w:rsidRDefault="007C11A8" w:rsidP="00FE6F88">
      <w:pPr>
        <w:rPr>
          <w:rFonts w:ascii="Arial" w:hAnsi="Arial" w:cs="Arial"/>
        </w:rPr>
      </w:pPr>
    </w:p>
    <w:p w14:paraId="11FB52CE" w14:textId="39C113DF" w:rsidR="00FE6F88" w:rsidRPr="007C11A8" w:rsidRDefault="007C11A8" w:rsidP="00FE6F88">
      <w:pPr>
        <w:rPr>
          <w:rFonts w:eastAsia="Times New Roman"/>
        </w:rPr>
      </w:pPr>
      <w:r>
        <w:rPr>
          <w:rFonts w:ascii="Arial" w:hAnsi="Arial" w:cs="Arial"/>
        </w:rPr>
        <w:t xml:space="preserve">Personal data shared with BEIS will be stored on their IT infrastructure and will therefore </w:t>
      </w:r>
      <w:r w:rsidR="00514D5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share</w:t>
      </w:r>
      <w:r w:rsidR="00514D5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with their da</w:t>
      </w:r>
      <w:r w:rsidRPr="007C11A8">
        <w:rPr>
          <w:rFonts w:ascii="Arial" w:hAnsi="Arial" w:cs="Arial"/>
        </w:rPr>
        <w:t xml:space="preserve">ta processors </w:t>
      </w:r>
      <w:r w:rsidR="00FE6F88" w:rsidRPr="007C11A8">
        <w:rPr>
          <w:rFonts w:ascii="Arial" w:hAnsi="Arial" w:cs="Arial"/>
        </w:rPr>
        <w:t>Microsoft and Amazon Web Services.</w:t>
      </w:r>
    </w:p>
    <w:p w14:paraId="47C8AFF9" w14:textId="77777777" w:rsidR="006911C7" w:rsidRPr="00112877" w:rsidRDefault="006911C7" w:rsidP="006911C7">
      <w:pPr>
        <w:rPr>
          <w:rFonts w:ascii="Arial" w:hAnsi="Arial" w:cs="Arial"/>
          <w:color w:val="FF0000"/>
        </w:rPr>
      </w:pPr>
    </w:p>
    <w:p w14:paraId="530771B1" w14:textId="51D8CDBD" w:rsidR="00200CA8" w:rsidRPr="00647AB2" w:rsidRDefault="00200CA8">
      <w:pPr>
        <w:rPr>
          <w:rFonts w:ascii="Arial" w:hAnsi="Arial" w:cs="Arial"/>
          <w:i/>
          <w:u w:val="single"/>
        </w:rPr>
      </w:pPr>
      <w:r w:rsidRPr="00647AB2">
        <w:rPr>
          <w:rFonts w:ascii="Arial" w:hAnsi="Arial" w:cs="Arial"/>
          <w:i/>
          <w:u w:val="single"/>
        </w:rPr>
        <w:t xml:space="preserve">Retention </w:t>
      </w:r>
    </w:p>
    <w:p w14:paraId="14096313" w14:textId="54873A81" w:rsidR="00655C45" w:rsidRDefault="00655C45">
      <w:pPr>
        <w:rPr>
          <w:rFonts w:ascii="Arial" w:hAnsi="Arial" w:cs="Arial"/>
        </w:rPr>
      </w:pPr>
    </w:p>
    <w:p w14:paraId="45A0EAFD" w14:textId="056BC0C5" w:rsidR="00D32397" w:rsidRPr="00320B0C" w:rsidRDefault="00200CA8">
      <w:pPr>
        <w:rPr>
          <w:rFonts w:ascii="Arial" w:hAnsi="Arial" w:cs="Arial"/>
        </w:rPr>
      </w:pPr>
      <w:r w:rsidRPr="45EF3D60">
        <w:rPr>
          <w:rFonts w:ascii="Arial" w:hAnsi="Arial" w:cs="Arial"/>
        </w:rPr>
        <w:t xml:space="preserve">Your personal data will be </w:t>
      </w:r>
      <w:r w:rsidR="00E02B74">
        <w:rPr>
          <w:rFonts w:ascii="Arial" w:hAnsi="Arial" w:cs="Arial"/>
        </w:rPr>
        <w:t>stored securely</w:t>
      </w:r>
      <w:r w:rsidR="00E02B74" w:rsidRPr="45EF3D60">
        <w:rPr>
          <w:rFonts w:ascii="Arial" w:hAnsi="Arial" w:cs="Arial"/>
        </w:rPr>
        <w:t xml:space="preserve"> </w:t>
      </w:r>
      <w:r w:rsidRPr="45EF3D60">
        <w:rPr>
          <w:rFonts w:ascii="Arial" w:hAnsi="Arial" w:cs="Arial"/>
        </w:rPr>
        <w:t xml:space="preserve">by </w:t>
      </w:r>
      <w:r w:rsidR="00820CC6">
        <w:rPr>
          <w:rFonts w:ascii="Arial" w:hAnsi="Arial" w:cs="Arial"/>
        </w:rPr>
        <w:t>BEIS</w:t>
      </w:r>
      <w:r w:rsidR="00820CC6" w:rsidRPr="45EF3D60">
        <w:rPr>
          <w:rFonts w:ascii="Arial" w:hAnsi="Arial" w:cs="Arial"/>
        </w:rPr>
        <w:t xml:space="preserve"> </w:t>
      </w:r>
      <w:r w:rsidRPr="45EF3D60">
        <w:rPr>
          <w:rFonts w:ascii="Arial" w:hAnsi="Arial" w:cs="Arial"/>
        </w:rPr>
        <w:t>for</w:t>
      </w:r>
      <w:r w:rsidR="007D69E3">
        <w:rPr>
          <w:rFonts w:ascii="Arial" w:hAnsi="Arial" w:cs="Arial"/>
        </w:rPr>
        <w:t xml:space="preserve"> a maximum period of</w:t>
      </w:r>
      <w:r w:rsidR="007C11A8" w:rsidRPr="45EF3D60">
        <w:rPr>
          <w:rFonts w:ascii="Arial" w:hAnsi="Arial" w:cs="Arial"/>
        </w:rPr>
        <w:t xml:space="preserve"> </w:t>
      </w:r>
      <w:r w:rsidR="03FA283D" w:rsidRPr="45EF3D60">
        <w:rPr>
          <w:rFonts w:ascii="Arial" w:hAnsi="Arial" w:cs="Arial"/>
        </w:rPr>
        <w:t>2</w:t>
      </w:r>
      <w:r w:rsidR="004E6F5D" w:rsidRPr="45EF3D60">
        <w:rPr>
          <w:rFonts w:ascii="Arial" w:hAnsi="Arial" w:cs="Arial"/>
        </w:rPr>
        <w:t>5 years</w:t>
      </w:r>
      <w:r w:rsidR="007C11A8" w:rsidRPr="45EF3D60">
        <w:rPr>
          <w:rFonts w:ascii="Arial" w:hAnsi="Arial" w:cs="Arial"/>
        </w:rPr>
        <w:t xml:space="preserve"> following the close of the Scheme.</w:t>
      </w:r>
      <w:r w:rsidR="00D32397">
        <w:rPr>
          <w:rFonts w:ascii="Arial" w:hAnsi="Arial" w:cs="Arial"/>
        </w:rPr>
        <w:t xml:space="preserve"> BEIS may choose to store anonymised data beyond this period.</w:t>
      </w:r>
    </w:p>
    <w:p w14:paraId="75F6E422" w14:textId="77777777" w:rsidR="00200CA8" w:rsidRPr="00320B0C" w:rsidRDefault="00200CA8">
      <w:pPr>
        <w:rPr>
          <w:rFonts w:ascii="Arial" w:hAnsi="Arial" w:cs="Arial"/>
        </w:rPr>
      </w:pPr>
    </w:p>
    <w:p w14:paraId="3A54FBBC" w14:textId="77777777" w:rsidR="00200CA8" w:rsidRPr="00320B0C" w:rsidRDefault="00200CA8">
      <w:pPr>
        <w:rPr>
          <w:rFonts w:ascii="Arial" w:hAnsi="Arial" w:cs="Arial"/>
          <w:color w:val="FF0000"/>
        </w:rPr>
      </w:pPr>
    </w:p>
    <w:p w14:paraId="2E9D1F69" w14:textId="77777777" w:rsidR="00B72FD0" w:rsidRPr="00320B0C" w:rsidRDefault="00B72FD0" w:rsidP="00B72FD0">
      <w:pPr>
        <w:rPr>
          <w:rFonts w:ascii="Arial" w:hAnsi="Arial" w:cs="Arial"/>
          <w:b/>
        </w:rPr>
      </w:pPr>
      <w:r w:rsidRPr="00320B0C">
        <w:rPr>
          <w:rFonts w:ascii="Arial" w:hAnsi="Arial" w:cs="Arial"/>
          <w:b/>
        </w:rPr>
        <w:t xml:space="preserve">YOUR RIGHTS </w:t>
      </w:r>
    </w:p>
    <w:p w14:paraId="5CCAD948" w14:textId="77777777" w:rsidR="00B72FD0" w:rsidRPr="00320B0C" w:rsidRDefault="00B72FD0" w:rsidP="00B72FD0">
      <w:pPr>
        <w:rPr>
          <w:rFonts w:ascii="Arial" w:hAnsi="Arial" w:cs="Arial"/>
        </w:rPr>
      </w:pPr>
    </w:p>
    <w:p w14:paraId="548D9968" w14:textId="77777777" w:rsidR="00B72FD0" w:rsidRPr="00320B0C" w:rsidRDefault="00B72FD0" w:rsidP="00B72FD0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to request information about how your personal data are processed, and to request a copy of that personal data. </w:t>
      </w:r>
    </w:p>
    <w:p w14:paraId="574315DA" w14:textId="77777777" w:rsidR="00B72FD0" w:rsidRPr="00320B0C" w:rsidRDefault="00B72FD0" w:rsidP="00B72FD0">
      <w:pPr>
        <w:rPr>
          <w:rFonts w:ascii="Arial" w:hAnsi="Arial" w:cs="Arial"/>
        </w:rPr>
      </w:pPr>
    </w:p>
    <w:p w14:paraId="43AA3BB0" w14:textId="7778E8B0" w:rsidR="00B72FD0" w:rsidRPr="00320B0C" w:rsidRDefault="00B72FD0" w:rsidP="00B72FD0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to request that any </w:t>
      </w:r>
      <w:r w:rsidR="00B1572B" w:rsidRPr="00320B0C">
        <w:rPr>
          <w:rFonts w:ascii="Arial" w:hAnsi="Arial" w:cs="Arial"/>
        </w:rPr>
        <w:t>inaccuracies</w:t>
      </w:r>
      <w:r w:rsidRPr="00320B0C">
        <w:rPr>
          <w:rFonts w:ascii="Arial" w:hAnsi="Arial" w:cs="Arial"/>
        </w:rPr>
        <w:t xml:space="preserve"> in your personal data </w:t>
      </w:r>
      <w:r w:rsidR="00B1572B" w:rsidRPr="00320B0C">
        <w:rPr>
          <w:rFonts w:ascii="Arial" w:hAnsi="Arial" w:cs="Arial"/>
        </w:rPr>
        <w:t>a</w:t>
      </w:r>
      <w:r w:rsidRPr="00320B0C">
        <w:rPr>
          <w:rFonts w:ascii="Arial" w:hAnsi="Arial" w:cs="Arial"/>
        </w:rPr>
        <w:t xml:space="preserve">re rectified without delay. </w:t>
      </w:r>
    </w:p>
    <w:p w14:paraId="748399D3" w14:textId="77777777" w:rsidR="00B1572B" w:rsidRPr="00320B0C" w:rsidRDefault="00B1572B" w:rsidP="00B72FD0">
      <w:pPr>
        <w:rPr>
          <w:rFonts w:ascii="Arial" w:hAnsi="Arial" w:cs="Arial"/>
        </w:rPr>
      </w:pPr>
    </w:p>
    <w:p w14:paraId="77B13773" w14:textId="77777777" w:rsidR="00B1572B" w:rsidRPr="00320B0C" w:rsidRDefault="00B1572B" w:rsidP="00B72FD0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to request that any incomplete personal data are completed, including by means of a supplementary statement. </w:t>
      </w:r>
    </w:p>
    <w:p w14:paraId="74C0B390" w14:textId="77777777" w:rsidR="00B72FD0" w:rsidRPr="00320B0C" w:rsidRDefault="00B72FD0" w:rsidP="00B72FD0">
      <w:pPr>
        <w:rPr>
          <w:rFonts w:ascii="Arial" w:hAnsi="Arial" w:cs="Arial"/>
        </w:rPr>
      </w:pPr>
    </w:p>
    <w:p w14:paraId="1FB59958" w14:textId="77777777" w:rsidR="00B72FD0" w:rsidRPr="00320B0C" w:rsidRDefault="00B72FD0" w:rsidP="00B72FD0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to request that your personal data are erased if there is no longer a justification for them to be processed. </w:t>
      </w:r>
    </w:p>
    <w:p w14:paraId="14C88C87" w14:textId="77777777" w:rsidR="00B72FD0" w:rsidRPr="00320B0C" w:rsidRDefault="00B72FD0" w:rsidP="00B72FD0">
      <w:pPr>
        <w:rPr>
          <w:rFonts w:ascii="Arial" w:hAnsi="Arial" w:cs="Arial"/>
        </w:rPr>
      </w:pPr>
    </w:p>
    <w:p w14:paraId="6CC3DC6D" w14:textId="3D5AED2C" w:rsidR="00B72FD0" w:rsidRPr="00320B0C" w:rsidRDefault="003F4477" w:rsidP="00B72FD0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You have the right in certain circumstances </w:t>
      </w:r>
      <w:r w:rsidR="007563FF" w:rsidRPr="00320B0C">
        <w:rPr>
          <w:rFonts w:ascii="Arial" w:hAnsi="Arial" w:cs="Arial"/>
        </w:rPr>
        <w:t xml:space="preserve">(for example, where accuracy is contested) </w:t>
      </w:r>
      <w:r w:rsidRPr="00320B0C">
        <w:rPr>
          <w:rFonts w:ascii="Arial" w:hAnsi="Arial" w:cs="Arial"/>
        </w:rPr>
        <w:t xml:space="preserve">to request that the processing of your personal data is restricted. </w:t>
      </w:r>
    </w:p>
    <w:p w14:paraId="23BC8797" w14:textId="77777777" w:rsidR="007563FF" w:rsidRPr="00320B0C" w:rsidRDefault="007563FF" w:rsidP="007563FF">
      <w:pPr>
        <w:rPr>
          <w:rFonts w:ascii="Arial" w:hAnsi="Arial" w:cs="Arial"/>
        </w:rPr>
      </w:pPr>
    </w:p>
    <w:p w14:paraId="1FC05A73" w14:textId="7E30BD8A" w:rsidR="004D37F9" w:rsidRDefault="007563FF" w:rsidP="007563FF">
      <w:pPr>
        <w:rPr>
          <w:rFonts w:ascii="Arial" w:hAnsi="Arial" w:cs="Arial"/>
        </w:rPr>
      </w:pPr>
      <w:r w:rsidRPr="00320B0C">
        <w:rPr>
          <w:rFonts w:ascii="Arial" w:hAnsi="Arial" w:cs="Arial"/>
        </w:rPr>
        <w:t>You have the right to object to the processing of your personal data where it is processed for direct marketing purposes.</w:t>
      </w:r>
    </w:p>
    <w:p w14:paraId="2EE44D72" w14:textId="77777777" w:rsidR="004D37F9" w:rsidRDefault="004D37F9" w:rsidP="007563FF">
      <w:pPr>
        <w:rPr>
          <w:rFonts w:ascii="Arial" w:hAnsi="Arial" w:cs="Arial"/>
        </w:rPr>
      </w:pPr>
    </w:p>
    <w:p w14:paraId="0081BEA4" w14:textId="77777777" w:rsidR="00F039A5" w:rsidRDefault="004D37F9" w:rsidP="007563FF">
      <w:pPr>
        <w:rPr>
          <w:rFonts w:ascii="Arial" w:hAnsi="Arial" w:cs="Arial"/>
        </w:rPr>
      </w:pPr>
      <w:r w:rsidRPr="00320B0C">
        <w:rPr>
          <w:rFonts w:ascii="Arial" w:hAnsi="Arial" w:cs="Arial"/>
        </w:rPr>
        <w:t>You have the right to object to the processing of your personal data</w:t>
      </w:r>
      <w:r w:rsidR="00F039A5">
        <w:rPr>
          <w:rFonts w:ascii="Arial" w:hAnsi="Arial" w:cs="Arial"/>
        </w:rPr>
        <w:t>.</w:t>
      </w:r>
    </w:p>
    <w:p w14:paraId="73478CBC" w14:textId="77777777" w:rsidR="00F039A5" w:rsidRDefault="00F039A5" w:rsidP="007563FF">
      <w:pPr>
        <w:rPr>
          <w:rFonts w:ascii="Arial" w:hAnsi="Arial" w:cs="Arial"/>
        </w:rPr>
      </w:pPr>
    </w:p>
    <w:p w14:paraId="66F5BAFF" w14:textId="710C5C91" w:rsidR="009D3E01" w:rsidRDefault="00F039A5" w:rsidP="007563FF">
      <w:pPr>
        <w:rPr>
          <w:rFonts w:ascii="Arial" w:hAnsi="Arial" w:cs="Arial"/>
        </w:rPr>
      </w:pPr>
      <w:r>
        <w:rPr>
          <w:rFonts w:ascii="Arial" w:hAnsi="Arial" w:cs="Arial"/>
        </w:rPr>
        <w:t>You have the right to withdraw consent to the processing of your personal data at any time</w:t>
      </w:r>
      <w:r w:rsidR="00C76827">
        <w:rPr>
          <w:rFonts w:ascii="Arial" w:hAnsi="Arial" w:cs="Arial"/>
        </w:rPr>
        <w:t xml:space="preserve">, </w:t>
      </w:r>
      <w:r w:rsidR="00C76827" w:rsidRPr="00C76827">
        <w:rPr>
          <w:rFonts w:ascii="Arial" w:hAnsi="Arial" w:cs="Arial"/>
        </w:rPr>
        <w:t xml:space="preserve">where processing is based on your consent. </w:t>
      </w:r>
    </w:p>
    <w:p w14:paraId="4E47F15E" w14:textId="77777777" w:rsidR="004D37F9" w:rsidRDefault="004D37F9">
      <w:pPr>
        <w:rPr>
          <w:rFonts w:ascii="Arial" w:hAnsi="Arial" w:cs="Arial"/>
          <w:b/>
        </w:rPr>
      </w:pPr>
    </w:p>
    <w:p w14:paraId="6E47C542" w14:textId="452B594C" w:rsidR="000D430D" w:rsidRDefault="00305A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MAKE A REQUEST</w:t>
      </w:r>
    </w:p>
    <w:p w14:paraId="2B0D98BE" w14:textId="56077A69" w:rsidR="00305A93" w:rsidRPr="00305A93" w:rsidRDefault="00305A9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 wish to make a request associated with any of the rights listed above, contact BEIS using the contact details at the bottom of this notice.</w:t>
      </w:r>
    </w:p>
    <w:p w14:paraId="61E85DEC" w14:textId="77777777" w:rsidR="000D430D" w:rsidRDefault="000D430D">
      <w:pPr>
        <w:rPr>
          <w:rFonts w:ascii="Arial" w:hAnsi="Arial" w:cs="Arial"/>
          <w:b/>
        </w:rPr>
      </w:pPr>
    </w:p>
    <w:p w14:paraId="698445E9" w14:textId="4D1A504C" w:rsidR="001A4825" w:rsidRDefault="00BC6D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INTERNATIONAL TRANSFERS</w:t>
      </w:r>
    </w:p>
    <w:p w14:paraId="12D79F9D" w14:textId="77777777" w:rsidR="001A4825" w:rsidRDefault="001A4825">
      <w:pPr>
        <w:rPr>
          <w:rFonts w:ascii="Arial" w:hAnsi="Arial" w:cs="Arial"/>
          <w:b/>
        </w:rPr>
      </w:pPr>
    </w:p>
    <w:p w14:paraId="0770257A" w14:textId="08718677" w:rsidR="00BE1BB7" w:rsidRPr="00EE65C4" w:rsidRDefault="00BE1BB7" w:rsidP="00BE1BB7">
      <w:pPr>
        <w:rPr>
          <w:rFonts w:eastAsia="Times New Roman"/>
        </w:rPr>
      </w:pPr>
      <w:r w:rsidRPr="00EE65C4">
        <w:rPr>
          <w:rFonts w:ascii="Arial" w:hAnsi="Arial" w:cs="Arial"/>
        </w:rPr>
        <w:lastRenderedPageBreak/>
        <w:t>As personal data</w:t>
      </w:r>
      <w:r w:rsidR="007255D7">
        <w:rPr>
          <w:rFonts w:ascii="Arial" w:hAnsi="Arial" w:cs="Arial"/>
        </w:rPr>
        <w:t xml:space="preserve"> shared with BEIS will be</w:t>
      </w:r>
      <w:r w:rsidRPr="00EE65C4">
        <w:rPr>
          <w:rFonts w:ascii="Arial" w:hAnsi="Arial" w:cs="Arial"/>
        </w:rPr>
        <w:t xml:space="preserve"> stored on </w:t>
      </w:r>
      <w:r w:rsidR="007255D7">
        <w:rPr>
          <w:rFonts w:ascii="Arial" w:hAnsi="Arial" w:cs="Arial"/>
        </w:rPr>
        <w:t>their</w:t>
      </w:r>
      <w:r w:rsidR="006D6565" w:rsidRPr="00EE65C4">
        <w:rPr>
          <w:rFonts w:ascii="Arial" w:hAnsi="Arial" w:cs="Arial"/>
        </w:rPr>
        <w:t xml:space="preserve"> </w:t>
      </w:r>
      <w:r w:rsidRPr="00EE65C4">
        <w:rPr>
          <w:rFonts w:ascii="Arial" w:hAnsi="Arial" w:cs="Arial"/>
        </w:rPr>
        <w:t xml:space="preserve">IT </w:t>
      </w:r>
      <w:proofErr w:type="gramStart"/>
      <w:r w:rsidRPr="00EE65C4">
        <w:rPr>
          <w:rFonts w:ascii="Arial" w:hAnsi="Arial" w:cs="Arial"/>
        </w:rPr>
        <w:t>infrastructure, and</w:t>
      </w:r>
      <w:proofErr w:type="gramEnd"/>
      <w:r w:rsidRPr="00EE65C4">
        <w:rPr>
          <w:rFonts w:ascii="Arial" w:hAnsi="Arial" w:cs="Arial"/>
        </w:rPr>
        <w:t xml:space="preserve"> shared with </w:t>
      </w:r>
      <w:r w:rsidR="00B90B8B">
        <w:rPr>
          <w:rFonts w:ascii="Arial" w:hAnsi="Arial" w:cs="Arial"/>
        </w:rPr>
        <w:t>their</w:t>
      </w:r>
      <w:r w:rsidR="00B90B8B" w:rsidRPr="00EE65C4">
        <w:rPr>
          <w:rFonts w:ascii="Arial" w:hAnsi="Arial" w:cs="Arial"/>
        </w:rPr>
        <w:t xml:space="preserve"> </w:t>
      </w:r>
      <w:r w:rsidRPr="00EE65C4">
        <w:rPr>
          <w:rFonts w:ascii="Arial" w:hAnsi="Arial" w:cs="Arial"/>
        </w:rPr>
        <w:t xml:space="preserve">data processors </w:t>
      </w:r>
      <w:r w:rsidR="00FE6F88" w:rsidRPr="00EE65C4">
        <w:rPr>
          <w:rFonts w:ascii="Arial" w:eastAsia="Times New Roman" w:hAnsi="Arial" w:cs="Arial"/>
        </w:rPr>
        <w:t>Microsoft and Amazon Web Services</w:t>
      </w:r>
      <w:r w:rsidR="001E5D02" w:rsidRPr="001A036B">
        <w:rPr>
          <w:rFonts w:ascii="Arial" w:eastAsia="Times New Roman" w:hAnsi="Arial" w:cs="Arial"/>
        </w:rPr>
        <w:t xml:space="preserve">, </w:t>
      </w:r>
      <w:r w:rsidR="000F4FB7">
        <w:rPr>
          <w:rFonts w:ascii="Arial" w:eastAsia="Times New Roman" w:hAnsi="Arial" w:cs="Arial"/>
        </w:rPr>
        <w:t>your</w:t>
      </w:r>
      <w:r w:rsidR="001E5D02" w:rsidRPr="001A036B">
        <w:rPr>
          <w:rFonts w:ascii="Arial" w:eastAsia="Times New Roman" w:hAnsi="Arial" w:cs="Arial"/>
        </w:rPr>
        <w:t xml:space="preserve"> data</w:t>
      </w:r>
      <w:r w:rsidR="001E5D02">
        <w:rPr>
          <w:rFonts w:ascii="Arial" w:eastAsia="Times New Roman" w:hAnsi="Arial" w:cs="Arial"/>
        </w:rPr>
        <w:t xml:space="preserve"> </w:t>
      </w:r>
      <w:r w:rsidRPr="00EE65C4">
        <w:rPr>
          <w:rFonts w:ascii="Arial" w:hAnsi="Arial" w:cs="Arial"/>
        </w:rPr>
        <w:t xml:space="preserve">may be transferred and stored securely outside the European Economic Area. Where that is the </w:t>
      </w:r>
      <w:proofErr w:type="gramStart"/>
      <w:r w:rsidRPr="00EE65C4">
        <w:rPr>
          <w:rFonts w:ascii="Arial" w:hAnsi="Arial" w:cs="Arial"/>
        </w:rPr>
        <w:t>case</w:t>
      </w:r>
      <w:proofErr w:type="gramEnd"/>
      <w:r w:rsidRPr="00EE65C4">
        <w:rPr>
          <w:rFonts w:ascii="Arial" w:hAnsi="Arial" w:cs="Arial"/>
        </w:rPr>
        <w:t xml:space="preserve"> it will be subject to equivalent legal protection through the use of Model Contract Clauses.</w:t>
      </w:r>
    </w:p>
    <w:p w14:paraId="07015EDD" w14:textId="77777777" w:rsidR="00244DF2" w:rsidRPr="00320B0C" w:rsidRDefault="00244DF2">
      <w:pPr>
        <w:rPr>
          <w:rFonts w:ascii="Arial" w:hAnsi="Arial" w:cs="Arial"/>
        </w:rPr>
      </w:pPr>
    </w:p>
    <w:p w14:paraId="67F6AD3B" w14:textId="33DB816F" w:rsidR="00244DF2" w:rsidRPr="00320B0C" w:rsidRDefault="00244DF2">
      <w:pPr>
        <w:rPr>
          <w:rFonts w:ascii="Arial" w:hAnsi="Arial" w:cs="Arial"/>
          <w:b/>
        </w:rPr>
      </w:pPr>
      <w:r w:rsidRPr="00320B0C">
        <w:rPr>
          <w:rFonts w:ascii="Arial" w:hAnsi="Arial" w:cs="Arial"/>
          <w:b/>
        </w:rPr>
        <w:t xml:space="preserve">COMPLAINTS </w:t>
      </w:r>
    </w:p>
    <w:p w14:paraId="7F31C83B" w14:textId="77777777" w:rsidR="00244DF2" w:rsidRPr="00320B0C" w:rsidRDefault="00244DF2" w:rsidP="00311037">
      <w:pPr>
        <w:rPr>
          <w:rFonts w:ascii="Arial" w:hAnsi="Arial" w:cs="Arial"/>
        </w:rPr>
      </w:pPr>
    </w:p>
    <w:p w14:paraId="1E12DEC5" w14:textId="3851917A" w:rsidR="00244DF2" w:rsidRPr="00320B0C" w:rsidRDefault="00311037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If you consider that your personal data has been misused or mishandled, you may make a complaint to the Information Commissioner, who is an independent regulator.  The Information Commissioner can be contacted at: </w:t>
      </w:r>
    </w:p>
    <w:p w14:paraId="3EF42C3A" w14:textId="77777777" w:rsidR="00311037" w:rsidRPr="00320B0C" w:rsidRDefault="00311037">
      <w:pPr>
        <w:rPr>
          <w:rFonts w:ascii="Arial" w:hAnsi="Arial" w:cs="Arial"/>
        </w:rPr>
      </w:pPr>
    </w:p>
    <w:p w14:paraId="1130D90D" w14:textId="77777777" w:rsidR="00DF5665" w:rsidRPr="00320B0C" w:rsidRDefault="00DF5665" w:rsidP="00DF5665">
      <w:pPr>
        <w:rPr>
          <w:rFonts w:ascii="Arial" w:hAnsi="Arial" w:cs="Arial"/>
        </w:rPr>
      </w:pPr>
      <w:r w:rsidRPr="00320B0C">
        <w:rPr>
          <w:rFonts w:ascii="Arial" w:hAnsi="Arial" w:cs="Arial"/>
        </w:rPr>
        <w:t>Information Commissioner's Office</w:t>
      </w:r>
      <w:r w:rsidRPr="00320B0C">
        <w:rPr>
          <w:rFonts w:ascii="Arial" w:hAnsi="Arial" w:cs="Arial"/>
        </w:rPr>
        <w:br/>
        <w:t>Wycliffe House</w:t>
      </w:r>
      <w:r w:rsidRPr="00320B0C">
        <w:rPr>
          <w:rFonts w:ascii="Arial" w:hAnsi="Arial" w:cs="Arial"/>
        </w:rPr>
        <w:br/>
        <w:t>Water Lane</w:t>
      </w:r>
      <w:r w:rsidRPr="00320B0C">
        <w:rPr>
          <w:rFonts w:ascii="Arial" w:hAnsi="Arial" w:cs="Arial"/>
        </w:rPr>
        <w:br/>
        <w:t>Wilmslow</w:t>
      </w:r>
      <w:r w:rsidRPr="00320B0C">
        <w:rPr>
          <w:rFonts w:ascii="Arial" w:hAnsi="Arial" w:cs="Arial"/>
        </w:rPr>
        <w:br/>
        <w:t>Cheshire</w:t>
      </w:r>
      <w:r w:rsidRPr="00320B0C">
        <w:rPr>
          <w:rFonts w:ascii="Arial" w:hAnsi="Arial" w:cs="Arial"/>
        </w:rPr>
        <w:br/>
        <w:t>SK9 5AF</w:t>
      </w:r>
    </w:p>
    <w:p w14:paraId="498C70C8" w14:textId="77777777" w:rsidR="00DF5665" w:rsidRPr="00320B0C" w:rsidRDefault="00DF5665" w:rsidP="00DF5665">
      <w:pPr>
        <w:rPr>
          <w:rFonts w:ascii="Arial" w:hAnsi="Arial" w:cs="Arial"/>
        </w:rPr>
      </w:pPr>
      <w:r w:rsidRPr="00320B0C">
        <w:rPr>
          <w:rFonts w:ascii="Arial" w:hAnsi="Arial" w:cs="Arial"/>
        </w:rPr>
        <w:t>0303 123 1113</w:t>
      </w:r>
    </w:p>
    <w:p w14:paraId="6FAFCD3C" w14:textId="77777777" w:rsidR="00BC5E59" w:rsidRDefault="00BC5E59">
      <w:pPr>
        <w:rPr>
          <w:rFonts w:ascii="Arial" w:hAnsi="Arial" w:cs="Arial"/>
        </w:rPr>
      </w:pPr>
    </w:p>
    <w:p w14:paraId="2C46B815" w14:textId="74F16939" w:rsidR="00311037" w:rsidRPr="00320B0C" w:rsidRDefault="00BC5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DF5665" w:rsidRPr="00320B0C">
        <w:rPr>
          <w:rFonts w:ascii="Arial" w:hAnsi="Arial" w:cs="Arial"/>
        </w:rPr>
        <w:t>casework@ico.org.uk</w:t>
      </w:r>
    </w:p>
    <w:p w14:paraId="76E15AC6" w14:textId="77777777" w:rsidR="00611B99" w:rsidRPr="00320B0C" w:rsidRDefault="00611B99">
      <w:pPr>
        <w:rPr>
          <w:rFonts w:ascii="Arial" w:hAnsi="Arial" w:cs="Arial"/>
        </w:rPr>
      </w:pPr>
    </w:p>
    <w:p w14:paraId="702EE4AA" w14:textId="652F67F6" w:rsidR="00311037" w:rsidRPr="00320B0C" w:rsidRDefault="00611B99">
      <w:pPr>
        <w:rPr>
          <w:rFonts w:ascii="Arial" w:hAnsi="Arial" w:cs="Arial"/>
        </w:rPr>
      </w:pPr>
      <w:r w:rsidRPr="00320B0C">
        <w:rPr>
          <w:rFonts w:ascii="Arial" w:hAnsi="Arial" w:cs="Arial"/>
        </w:rPr>
        <w:t xml:space="preserve">Any complaint to the Information Commissioner is without prejudice to your right to seek redress through the courts. </w:t>
      </w:r>
    </w:p>
    <w:p w14:paraId="7E0A1F51" w14:textId="77777777" w:rsidR="00311037" w:rsidRPr="00320B0C" w:rsidRDefault="00311037">
      <w:pPr>
        <w:rPr>
          <w:rFonts w:ascii="Arial" w:hAnsi="Arial" w:cs="Arial"/>
        </w:rPr>
      </w:pPr>
    </w:p>
    <w:p w14:paraId="41F063D0" w14:textId="17C15835" w:rsidR="004D37F9" w:rsidRPr="006D4A47" w:rsidRDefault="00244DF2" w:rsidP="006D4A47">
      <w:pPr>
        <w:rPr>
          <w:rFonts w:ascii="Arial" w:hAnsi="Arial" w:cs="Arial"/>
          <w:b/>
        </w:rPr>
      </w:pPr>
      <w:r w:rsidRPr="00320B0C">
        <w:rPr>
          <w:rFonts w:ascii="Arial" w:hAnsi="Arial" w:cs="Arial"/>
          <w:b/>
        </w:rPr>
        <w:t xml:space="preserve">CONTACT DETAILS </w:t>
      </w:r>
    </w:p>
    <w:p w14:paraId="5107B240" w14:textId="55CD5987" w:rsidR="00911C52" w:rsidRPr="00320B0C" w:rsidRDefault="00911C52" w:rsidP="00911C52">
      <w:pPr>
        <w:pStyle w:val="NormalWeb"/>
        <w:rPr>
          <w:rFonts w:ascii="Arial" w:hAnsi="Arial" w:cs="Arial"/>
          <w:lang w:val="en"/>
        </w:rPr>
      </w:pPr>
      <w:r w:rsidRPr="00320B0C">
        <w:rPr>
          <w:rFonts w:ascii="Arial" w:hAnsi="Arial" w:cs="Arial"/>
          <w:bCs/>
          <w:color w:val="222222"/>
        </w:rPr>
        <w:t xml:space="preserve">You can contact the BEIS Data Protection Officer at: </w:t>
      </w:r>
    </w:p>
    <w:p w14:paraId="2F4E352A" w14:textId="77777777" w:rsidR="00911C52" w:rsidRPr="00320B0C" w:rsidRDefault="00911C52" w:rsidP="00911C52">
      <w:pPr>
        <w:pStyle w:val="NormalWeb"/>
        <w:rPr>
          <w:rFonts w:ascii="Arial" w:hAnsi="Arial" w:cs="Arial"/>
          <w:lang w:val="en"/>
        </w:rPr>
      </w:pPr>
      <w:r w:rsidRPr="00320B0C">
        <w:rPr>
          <w:rFonts w:ascii="Arial" w:hAnsi="Arial" w:cs="Arial"/>
          <w:lang w:val="en"/>
        </w:rPr>
        <w:t xml:space="preserve">BEIS Data Protection Officer </w:t>
      </w:r>
      <w:r w:rsidRPr="00320B0C">
        <w:rPr>
          <w:rFonts w:ascii="Arial" w:hAnsi="Arial" w:cs="Arial"/>
          <w:lang w:val="en"/>
        </w:rPr>
        <w:br/>
        <w:t xml:space="preserve">Department for Business, </w:t>
      </w:r>
      <w:proofErr w:type="gramStart"/>
      <w:r w:rsidRPr="00320B0C">
        <w:rPr>
          <w:rFonts w:ascii="Arial" w:hAnsi="Arial" w:cs="Arial"/>
          <w:lang w:val="en"/>
        </w:rPr>
        <w:t>Energy</w:t>
      </w:r>
      <w:proofErr w:type="gramEnd"/>
      <w:r w:rsidRPr="00320B0C">
        <w:rPr>
          <w:rFonts w:ascii="Arial" w:hAnsi="Arial" w:cs="Arial"/>
          <w:lang w:val="en"/>
        </w:rPr>
        <w:t xml:space="preserve"> and Industrial Strategy </w:t>
      </w:r>
      <w:r w:rsidRPr="00320B0C">
        <w:rPr>
          <w:rFonts w:ascii="Arial" w:hAnsi="Arial" w:cs="Arial"/>
          <w:lang w:val="en"/>
        </w:rPr>
        <w:br/>
        <w:t xml:space="preserve">1 Victoria Street </w:t>
      </w:r>
      <w:r w:rsidRPr="00320B0C">
        <w:rPr>
          <w:rFonts w:ascii="Arial" w:hAnsi="Arial" w:cs="Arial"/>
          <w:lang w:val="en"/>
        </w:rPr>
        <w:br/>
        <w:t xml:space="preserve">London </w:t>
      </w:r>
      <w:r w:rsidRPr="00320B0C">
        <w:rPr>
          <w:rFonts w:ascii="Arial" w:hAnsi="Arial" w:cs="Arial"/>
          <w:lang w:val="en"/>
        </w:rPr>
        <w:br/>
        <w:t xml:space="preserve">SW1H 0ET </w:t>
      </w:r>
    </w:p>
    <w:p w14:paraId="665A6605" w14:textId="77777777" w:rsidR="00911C52" w:rsidRPr="00320B0C" w:rsidRDefault="00911C52" w:rsidP="00911C52">
      <w:pPr>
        <w:pStyle w:val="NormalWeb"/>
        <w:rPr>
          <w:rFonts w:ascii="Arial" w:hAnsi="Arial" w:cs="Arial"/>
          <w:lang w:val="en"/>
        </w:rPr>
      </w:pPr>
      <w:r w:rsidRPr="00320B0C">
        <w:rPr>
          <w:rFonts w:ascii="Arial" w:hAnsi="Arial" w:cs="Arial"/>
          <w:lang w:val="en"/>
        </w:rPr>
        <w:t xml:space="preserve">Email: </w:t>
      </w:r>
      <w:hyperlink r:id="rId11" w:history="1">
        <w:r w:rsidRPr="00320B0C">
          <w:rPr>
            <w:rStyle w:val="Hyperlink"/>
            <w:rFonts w:ascii="Arial" w:hAnsi="Arial" w:cs="Arial"/>
            <w:lang w:val="en"/>
          </w:rPr>
          <w:t>dataprotection@beis.gov.uk</w:t>
        </w:r>
      </w:hyperlink>
    </w:p>
    <w:sectPr w:rsidR="00911C52" w:rsidRPr="00320B0C" w:rsidSect="008A6B58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3C17" w14:textId="77777777" w:rsidR="00824F2B" w:rsidRDefault="00824F2B" w:rsidP="00F74A5C">
      <w:r>
        <w:separator/>
      </w:r>
    </w:p>
  </w:endnote>
  <w:endnote w:type="continuationSeparator" w:id="0">
    <w:p w14:paraId="4A8CFE69" w14:textId="77777777" w:rsidR="00824F2B" w:rsidRDefault="00824F2B" w:rsidP="00F74A5C">
      <w:r>
        <w:continuationSeparator/>
      </w:r>
    </w:p>
  </w:endnote>
  <w:endnote w:type="continuationNotice" w:id="1">
    <w:p w14:paraId="56C38F02" w14:textId="77777777" w:rsidR="00824F2B" w:rsidRDefault="00824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4CDDCCC" w14:paraId="0703D3BF" w14:textId="77777777" w:rsidTr="0047770F">
      <w:tc>
        <w:tcPr>
          <w:tcW w:w="2765" w:type="dxa"/>
        </w:tcPr>
        <w:p w14:paraId="032D8DA0" w14:textId="507154A9" w:rsidR="54CDDCCC" w:rsidRDefault="54CDDCCC" w:rsidP="54CDDCCC">
          <w:pPr>
            <w:pStyle w:val="Header"/>
            <w:ind w:left="-115"/>
          </w:pPr>
        </w:p>
      </w:tc>
      <w:tc>
        <w:tcPr>
          <w:tcW w:w="2765" w:type="dxa"/>
        </w:tcPr>
        <w:p w14:paraId="55CB9B92" w14:textId="631DBDF7" w:rsidR="54CDDCCC" w:rsidRDefault="54CDDCCC" w:rsidP="54CDDCCC">
          <w:pPr>
            <w:pStyle w:val="Header"/>
            <w:jc w:val="center"/>
          </w:pPr>
        </w:p>
      </w:tc>
      <w:tc>
        <w:tcPr>
          <w:tcW w:w="2765" w:type="dxa"/>
        </w:tcPr>
        <w:p w14:paraId="003248C5" w14:textId="4F6C7D9C" w:rsidR="54CDDCCC" w:rsidRDefault="54CDDCCC" w:rsidP="54CDDCCC">
          <w:pPr>
            <w:pStyle w:val="Header"/>
            <w:ind w:right="-115"/>
            <w:jc w:val="right"/>
          </w:pPr>
        </w:p>
      </w:tc>
    </w:tr>
  </w:tbl>
  <w:p w14:paraId="7B4A4E51" w14:textId="688FE71E" w:rsidR="54CDDCCC" w:rsidRDefault="54CDDCCC" w:rsidP="54CDD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5A36" w14:textId="77777777" w:rsidR="00824F2B" w:rsidRDefault="00824F2B" w:rsidP="00F74A5C">
      <w:r>
        <w:separator/>
      </w:r>
    </w:p>
  </w:footnote>
  <w:footnote w:type="continuationSeparator" w:id="0">
    <w:p w14:paraId="75209BBA" w14:textId="77777777" w:rsidR="00824F2B" w:rsidRDefault="00824F2B" w:rsidP="00F74A5C">
      <w:r>
        <w:continuationSeparator/>
      </w:r>
    </w:p>
  </w:footnote>
  <w:footnote w:type="continuationNotice" w:id="1">
    <w:p w14:paraId="34C4FAAE" w14:textId="77777777" w:rsidR="00824F2B" w:rsidRDefault="00824F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3C37" w14:textId="03E13B3B" w:rsidR="00F74A5C" w:rsidRPr="00D10566" w:rsidRDefault="00142CB0" w:rsidP="007C0E8F">
    <w:pPr>
      <w:pStyle w:val="Header"/>
      <w:rPr>
        <w:rFonts w:ascii="Arial" w:hAnsi="Arial" w:cs="Arial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AB8EB" wp14:editId="1372B267">
          <wp:simplePos x="0" y="0"/>
          <wp:positionH relativeFrom="column">
            <wp:posOffset>4133850</wp:posOffset>
          </wp:positionH>
          <wp:positionV relativeFrom="paragraph">
            <wp:posOffset>-273050</wp:posOffset>
          </wp:positionV>
          <wp:extent cx="1857375" cy="1009650"/>
          <wp:effectExtent l="0" t="0" r="9525" b="0"/>
          <wp:wrapSquare wrapText="bothSides"/>
          <wp:docPr id="4" name="Picture 4" descr="Department for Business, Energy &amp; Industrial Strate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Business, Energy &amp; Industrial Strateg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9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54CDDCCC" w:rsidRPr="54CDDCCC">
      <w:rPr>
        <w:rFonts w:ascii="Arial" w:hAnsi="Arial" w:cs="Arial"/>
        <w:b/>
        <w:bCs/>
        <w:sz w:val="44"/>
        <w:szCs w:val="44"/>
      </w:rPr>
      <w:t xml:space="preserve">GHG LAD PHASE 2 GDPR PRIVACY NOTICE </w:t>
    </w:r>
  </w:p>
  <w:p w14:paraId="241F782B" w14:textId="77777777" w:rsidR="00F74A5C" w:rsidRDefault="00F74A5C" w:rsidP="00F74A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8F537C"/>
    <w:multiLevelType w:val="hybridMultilevel"/>
    <w:tmpl w:val="B7886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2B1A"/>
    <w:multiLevelType w:val="hybridMultilevel"/>
    <w:tmpl w:val="7AE04504"/>
    <w:lvl w:ilvl="0" w:tplc="95FEAB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57B3"/>
    <w:multiLevelType w:val="hybridMultilevel"/>
    <w:tmpl w:val="12EE9802"/>
    <w:lvl w:ilvl="0" w:tplc="D9B0D58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52F6"/>
    <w:multiLevelType w:val="hybridMultilevel"/>
    <w:tmpl w:val="22903FC0"/>
    <w:lvl w:ilvl="0" w:tplc="95FEAB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3A0"/>
    <w:multiLevelType w:val="hybridMultilevel"/>
    <w:tmpl w:val="83223E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33"/>
    <w:rsid w:val="00000337"/>
    <w:rsid w:val="00002A19"/>
    <w:rsid w:val="000045B9"/>
    <w:rsid w:val="00004B67"/>
    <w:rsid w:val="0000537C"/>
    <w:rsid w:val="00006983"/>
    <w:rsid w:val="000112CA"/>
    <w:rsid w:val="00011C48"/>
    <w:rsid w:val="00012263"/>
    <w:rsid w:val="00017474"/>
    <w:rsid w:val="000178FB"/>
    <w:rsid w:val="0002263F"/>
    <w:rsid w:val="000246DD"/>
    <w:rsid w:val="00026998"/>
    <w:rsid w:val="000315C8"/>
    <w:rsid w:val="00032FC9"/>
    <w:rsid w:val="000341F0"/>
    <w:rsid w:val="0003430B"/>
    <w:rsid w:val="00037EB6"/>
    <w:rsid w:val="000472D8"/>
    <w:rsid w:val="000473EA"/>
    <w:rsid w:val="000539C4"/>
    <w:rsid w:val="0005510D"/>
    <w:rsid w:val="00056B33"/>
    <w:rsid w:val="0006039A"/>
    <w:rsid w:val="00061A30"/>
    <w:rsid w:val="000669E1"/>
    <w:rsid w:val="0007763B"/>
    <w:rsid w:val="0008599E"/>
    <w:rsid w:val="000860AE"/>
    <w:rsid w:val="00091278"/>
    <w:rsid w:val="00097844"/>
    <w:rsid w:val="000A4C3A"/>
    <w:rsid w:val="000B3682"/>
    <w:rsid w:val="000C37A5"/>
    <w:rsid w:val="000C57E2"/>
    <w:rsid w:val="000D430D"/>
    <w:rsid w:val="000D6DD9"/>
    <w:rsid w:val="000E29F3"/>
    <w:rsid w:val="000F0E5D"/>
    <w:rsid w:val="000F1360"/>
    <w:rsid w:val="000F4FB7"/>
    <w:rsid w:val="000F51C9"/>
    <w:rsid w:val="000F7E0A"/>
    <w:rsid w:val="00102C21"/>
    <w:rsid w:val="00103745"/>
    <w:rsid w:val="00110915"/>
    <w:rsid w:val="00112877"/>
    <w:rsid w:val="001129AA"/>
    <w:rsid w:val="001144FE"/>
    <w:rsid w:val="0011480E"/>
    <w:rsid w:val="001163AE"/>
    <w:rsid w:val="00120B9E"/>
    <w:rsid w:val="001269ED"/>
    <w:rsid w:val="00127ABD"/>
    <w:rsid w:val="00135451"/>
    <w:rsid w:val="0013679C"/>
    <w:rsid w:val="00140B53"/>
    <w:rsid w:val="00142AB5"/>
    <w:rsid w:val="00142CB0"/>
    <w:rsid w:val="00145B16"/>
    <w:rsid w:val="001630F1"/>
    <w:rsid w:val="00166E8C"/>
    <w:rsid w:val="00170925"/>
    <w:rsid w:val="0017550E"/>
    <w:rsid w:val="00176477"/>
    <w:rsid w:val="00182ADA"/>
    <w:rsid w:val="00193407"/>
    <w:rsid w:val="0019515F"/>
    <w:rsid w:val="001A036B"/>
    <w:rsid w:val="001A1BC0"/>
    <w:rsid w:val="001A267E"/>
    <w:rsid w:val="001A2963"/>
    <w:rsid w:val="001A4738"/>
    <w:rsid w:val="001A4825"/>
    <w:rsid w:val="001B3402"/>
    <w:rsid w:val="001B5E0A"/>
    <w:rsid w:val="001C1EAA"/>
    <w:rsid w:val="001C3B8E"/>
    <w:rsid w:val="001C6395"/>
    <w:rsid w:val="001D1FAD"/>
    <w:rsid w:val="001D422B"/>
    <w:rsid w:val="001E244D"/>
    <w:rsid w:val="001E5D02"/>
    <w:rsid w:val="001F7D67"/>
    <w:rsid w:val="00200CA8"/>
    <w:rsid w:val="00201AF5"/>
    <w:rsid w:val="00203CF6"/>
    <w:rsid w:val="002106AF"/>
    <w:rsid w:val="002121B7"/>
    <w:rsid w:val="00212E86"/>
    <w:rsid w:val="00214EB3"/>
    <w:rsid w:val="00217519"/>
    <w:rsid w:val="00220DFF"/>
    <w:rsid w:val="002262DE"/>
    <w:rsid w:val="00227B63"/>
    <w:rsid w:val="00233151"/>
    <w:rsid w:val="00241EAF"/>
    <w:rsid w:val="00244DF2"/>
    <w:rsid w:val="00246346"/>
    <w:rsid w:val="00246D76"/>
    <w:rsid w:val="00254541"/>
    <w:rsid w:val="00255889"/>
    <w:rsid w:val="0027151D"/>
    <w:rsid w:val="0028172E"/>
    <w:rsid w:val="00282DC1"/>
    <w:rsid w:val="00283182"/>
    <w:rsid w:val="00283334"/>
    <w:rsid w:val="0028514B"/>
    <w:rsid w:val="002862FD"/>
    <w:rsid w:val="00291BE8"/>
    <w:rsid w:val="002936BD"/>
    <w:rsid w:val="00293B6F"/>
    <w:rsid w:val="002A0C96"/>
    <w:rsid w:val="002A26EF"/>
    <w:rsid w:val="002A2E98"/>
    <w:rsid w:val="002A3F34"/>
    <w:rsid w:val="002A669B"/>
    <w:rsid w:val="002B013B"/>
    <w:rsid w:val="002B0FBC"/>
    <w:rsid w:val="002B1AA8"/>
    <w:rsid w:val="002B4118"/>
    <w:rsid w:val="002C2DBA"/>
    <w:rsid w:val="002D616F"/>
    <w:rsid w:val="002D790D"/>
    <w:rsid w:val="002F2D02"/>
    <w:rsid w:val="002F395B"/>
    <w:rsid w:val="002F5238"/>
    <w:rsid w:val="00301975"/>
    <w:rsid w:val="00305A93"/>
    <w:rsid w:val="00311037"/>
    <w:rsid w:val="0031466F"/>
    <w:rsid w:val="0031789D"/>
    <w:rsid w:val="00320B0C"/>
    <w:rsid w:val="00322205"/>
    <w:rsid w:val="00326D46"/>
    <w:rsid w:val="003429AE"/>
    <w:rsid w:val="00345D59"/>
    <w:rsid w:val="00356233"/>
    <w:rsid w:val="00356D51"/>
    <w:rsid w:val="00362D99"/>
    <w:rsid w:val="00364470"/>
    <w:rsid w:val="00382ADF"/>
    <w:rsid w:val="003860D8"/>
    <w:rsid w:val="00390F10"/>
    <w:rsid w:val="00393F02"/>
    <w:rsid w:val="003957C9"/>
    <w:rsid w:val="003A0585"/>
    <w:rsid w:val="003A1F50"/>
    <w:rsid w:val="003A3427"/>
    <w:rsid w:val="003A59B1"/>
    <w:rsid w:val="003B12E4"/>
    <w:rsid w:val="003B21BC"/>
    <w:rsid w:val="003B38F7"/>
    <w:rsid w:val="003B4905"/>
    <w:rsid w:val="003B71F4"/>
    <w:rsid w:val="003C1218"/>
    <w:rsid w:val="003C19E1"/>
    <w:rsid w:val="003C23E1"/>
    <w:rsid w:val="003C5E99"/>
    <w:rsid w:val="003D1023"/>
    <w:rsid w:val="003D1330"/>
    <w:rsid w:val="003D5AD7"/>
    <w:rsid w:val="003D5EAB"/>
    <w:rsid w:val="003D76A7"/>
    <w:rsid w:val="003E0AF6"/>
    <w:rsid w:val="003E5152"/>
    <w:rsid w:val="003F02D2"/>
    <w:rsid w:val="003F0462"/>
    <w:rsid w:val="003F2442"/>
    <w:rsid w:val="003F4477"/>
    <w:rsid w:val="004056BA"/>
    <w:rsid w:val="00405AC9"/>
    <w:rsid w:val="00407C1D"/>
    <w:rsid w:val="00431EBE"/>
    <w:rsid w:val="00432D55"/>
    <w:rsid w:val="0044170F"/>
    <w:rsid w:val="00441A06"/>
    <w:rsid w:val="0044739F"/>
    <w:rsid w:val="0045252B"/>
    <w:rsid w:val="004575EA"/>
    <w:rsid w:val="0046240D"/>
    <w:rsid w:val="00462F4D"/>
    <w:rsid w:val="004658B5"/>
    <w:rsid w:val="00466ED5"/>
    <w:rsid w:val="004711DA"/>
    <w:rsid w:val="0047770F"/>
    <w:rsid w:val="00491FBE"/>
    <w:rsid w:val="00497D9D"/>
    <w:rsid w:val="004A011C"/>
    <w:rsid w:val="004B2FDB"/>
    <w:rsid w:val="004B349D"/>
    <w:rsid w:val="004B353E"/>
    <w:rsid w:val="004B7FC1"/>
    <w:rsid w:val="004C7810"/>
    <w:rsid w:val="004D37F9"/>
    <w:rsid w:val="004D4EAA"/>
    <w:rsid w:val="004D60EA"/>
    <w:rsid w:val="004D6C7D"/>
    <w:rsid w:val="004E1F2C"/>
    <w:rsid w:val="004E2E78"/>
    <w:rsid w:val="004E553D"/>
    <w:rsid w:val="004E561C"/>
    <w:rsid w:val="004E6F5D"/>
    <w:rsid w:val="004F13E3"/>
    <w:rsid w:val="004F4177"/>
    <w:rsid w:val="004F6C29"/>
    <w:rsid w:val="005032D9"/>
    <w:rsid w:val="00512A80"/>
    <w:rsid w:val="00514D51"/>
    <w:rsid w:val="00520BF1"/>
    <w:rsid w:val="00523A40"/>
    <w:rsid w:val="00526861"/>
    <w:rsid w:val="00526D4D"/>
    <w:rsid w:val="00536A8D"/>
    <w:rsid w:val="005401BC"/>
    <w:rsid w:val="0054226A"/>
    <w:rsid w:val="005469C5"/>
    <w:rsid w:val="005532A1"/>
    <w:rsid w:val="00556598"/>
    <w:rsid w:val="00560EAB"/>
    <w:rsid w:val="00561B23"/>
    <w:rsid w:val="0056448A"/>
    <w:rsid w:val="0057185E"/>
    <w:rsid w:val="0057350E"/>
    <w:rsid w:val="00575850"/>
    <w:rsid w:val="0057770C"/>
    <w:rsid w:val="00583834"/>
    <w:rsid w:val="005872E3"/>
    <w:rsid w:val="00587F77"/>
    <w:rsid w:val="005A2750"/>
    <w:rsid w:val="005A52E3"/>
    <w:rsid w:val="005A7BD0"/>
    <w:rsid w:val="005B0583"/>
    <w:rsid w:val="005B2134"/>
    <w:rsid w:val="005B2CA9"/>
    <w:rsid w:val="005B639F"/>
    <w:rsid w:val="005C16BA"/>
    <w:rsid w:val="005C2572"/>
    <w:rsid w:val="005C28F2"/>
    <w:rsid w:val="005C57D9"/>
    <w:rsid w:val="005D03B3"/>
    <w:rsid w:val="005D177F"/>
    <w:rsid w:val="005D1BBC"/>
    <w:rsid w:val="005D1D8E"/>
    <w:rsid w:val="005D7D9B"/>
    <w:rsid w:val="005E3433"/>
    <w:rsid w:val="005E3B62"/>
    <w:rsid w:val="005E4352"/>
    <w:rsid w:val="005E68D8"/>
    <w:rsid w:val="005E6F69"/>
    <w:rsid w:val="005F08A8"/>
    <w:rsid w:val="005F2B37"/>
    <w:rsid w:val="0060081D"/>
    <w:rsid w:val="006014F1"/>
    <w:rsid w:val="006046FF"/>
    <w:rsid w:val="006074A1"/>
    <w:rsid w:val="00610108"/>
    <w:rsid w:val="006104D6"/>
    <w:rsid w:val="0061181F"/>
    <w:rsid w:val="00611B99"/>
    <w:rsid w:val="00614292"/>
    <w:rsid w:val="00616FC3"/>
    <w:rsid w:val="006223B1"/>
    <w:rsid w:val="00623EFA"/>
    <w:rsid w:val="00624899"/>
    <w:rsid w:val="00626ADA"/>
    <w:rsid w:val="0063133A"/>
    <w:rsid w:val="00631B32"/>
    <w:rsid w:val="0063416F"/>
    <w:rsid w:val="00636740"/>
    <w:rsid w:val="0064319C"/>
    <w:rsid w:val="006442A0"/>
    <w:rsid w:val="0064723C"/>
    <w:rsid w:val="006477D6"/>
    <w:rsid w:val="00647AB2"/>
    <w:rsid w:val="00651BFF"/>
    <w:rsid w:val="00655C45"/>
    <w:rsid w:val="00656D21"/>
    <w:rsid w:val="006607CE"/>
    <w:rsid w:val="0066244A"/>
    <w:rsid w:val="00664BB8"/>
    <w:rsid w:val="00666252"/>
    <w:rsid w:val="00666319"/>
    <w:rsid w:val="006669AC"/>
    <w:rsid w:val="00667F80"/>
    <w:rsid w:val="00670052"/>
    <w:rsid w:val="006736B6"/>
    <w:rsid w:val="00676203"/>
    <w:rsid w:val="006911C7"/>
    <w:rsid w:val="00693A24"/>
    <w:rsid w:val="006A09F2"/>
    <w:rsid w:val="006A3A1E"/>
    <w:rsid w:val="006A57E0"/>
    <w:rsid w:val="006A65D3"/>
    <w:rsid w:val="006B433A"/>
    <w:rsid w:val="006C00A6"/>
    <w:rsid w:val="006C02DC"/>
    <w:rsid w:val="006C6FD7"/>
    <w:rsid w:val="006D3257"/>
    <w:rsid w:val="006D4A47"/>
    <w:rsid w:val="006D4D0A"/>
    <w:rsid w:val="006D639E"/>
    <w:rsid w:val="006D6565"/>
    <w:rsid w:val="006E2891"/>
    <w:rsid w:val="00700374"/>
    <w:rsid w:val="007006BB"/>
    <w:rsid w:val="007023B5"/>
    <w:rsid w:val="00702F97"/>
    <w:rsid w:val="0070362A"/>
    <w:rsid w:val="00707A92"/>
    <w:rsid w:val="00707C3A"/>
    <w:rsid w:val="00707DEE"/>
    <w:rsid w:val="00715102"/>
    <w:rsid w:val="00723A60"/>
    <w:rsid w:val="00723D3B"/>
    <w:rsid w:val="007255D7"/>
    <w:rsid w:val="0072643B"/>
    <w:rsid w:val="00731C8D"/>
    <w:rsid w:val="00740DEF"/>
    <w:rsid w:val="00741084"/>
    <w:rsid w:val="00742184"/>
    <w:rsid w:val="00745371"/>
    <w:rsid w:val="00752F40"/>
    <w:rsid w:val="00753ED0"/>
    <w:rsid w:val="00754228"/>
    <w:rsid w:val="007563FF"/>
    <w:rsid w:val="007602A8"/>
    <w:rsid w:val="0076552B"/>
    <w:rsid w:val="00773F49"/>
    <w:rsid w:val="0079181F"/>
    <w:rsid w:val="007946A7"/>
    <w:rsid w:val="007A1129"/>
    <w:rsid w:val="007A1BFA"/>
    <w:rsid w:val="007A3A88"/>
    <w:rsid w:val="007A7316"/>
    <w:rsid w:val="007B188C"/>
    <w:rsid w:val="007B1948"/>
    <w:rsid w:val="007B3C15"/>
    <w:rsid w:val="007B7967"/>
    <w:rsid w:val="007C0E8F"/>
    <w:rsid w:val="007C11A8"/>
    <w:rsid w:val="007C5257"/>
    <w:rsid w:val="007C5A34"/>
    <w:rsid w:val="007C6E2D"/>
    <w:rsid w:val="007C7799"/>
    <w:rsid w:val="007D0DE2"/>
    <w:rsid w:val="007D103D"/>
    <w:rsid w:val="007D39C3"/>
    <w:rsid w:val="007D69E3"/>
    <w:rsid w:val="007D7F54"/>
    <w:rsid w:val="007E75EC"/>
    <w:rsid w:val="007F1011"/>
    <w:rsid w:val="007F3AD3"/>
    <w:rsid w:val="007F4EC3"/>
    <w:rsid w:val="007F695A"/>
    <w:rsid w:val="007F69C2"/>
    <w:rsid w:val="00800E30"/>
    <w:rsid w:val="0080115A"/>
    <w:rsid w:val="00803916"/>
    <w:rsid w:val="00806864"/>
    <w:rsid w:val="0081020B"/>
    <w:rsid w:val="00810E31"/>
    <w:rsid w:val="00814F66"/>
    <w:rsid w:val="0081592B"/>
    <w:rsid w:val="00820CC6"/>
    <w:rsid w:val="00822698"/>
    <w:rsid w:val="00824F2B"/>
    <w:rsid w:val="00826257"/>
    <w:rsid w:val="00832455"/>
    <w:rsid w:val="008412A0"/>
    <w:rsid w:val="00841599"/>
    <w:rsid w:val="008418F3"/>
    <w:rsid w:val="00847939"/>
    <w:rsid w:val="0085465D"/>
    <w:rsid w:val="00856AF7"/>
    <w:rsid w:val="0085763D"/>
    <w:rsid w:val="00860BD7"/>
    <w:rsid w:val="00860F4E"/>
    <w:rsid w:val="00863022"/>
    <w:rsid w:val="0086386E"/>
    <w:rsid w:val="008702E0"/>
    <w:rsid w:val="00874EE6"/>
    <w:rsid w:val="00876F73"/>
    <w:rsid w:val="008912F9"/>
    <w:rsid w:val="008A285A"/>
    <w:rsid w:val="008A48AE"/>
    <w:rsid w:val="008A6B58"/>
    <w:rsid w:val="008B189C"/>
    <w:rsid w:val="008B3638"/>
    <w:rsid w:val="008B71F5"/>
    <w:rsid w:val="008C0BE0"/>
    <w:rsid w:val="008D1FD8"/>
    <w:rsid w:val="008D33B0"/>
    <w:rsid w:val="008D4C70"/>
    <w:rsid w:val="008D7860"/>
    <w:rsid w:val="008E05C2"/>
    <w:rsid w:val="008E17DA"/>
    <w:rsid w:val="008E7CD2"/>
    <w:rsid w:val="00911C52"/>
    <w:rsid w:val="009129A1"/>
    <w:rsid w:val="009160EA"/>
    <w:rsid w:val="009302A3"/>
    <w:rsid w:val="00930AA8"/>
    <w:rsid w:val="00947658"/>
    <w:rsid w:val="00955BDF"/>
    <w:rsid w:val="00961AAC"/>
    <w:rsid w:val="00970696"/>
    <w:rsid w:val="00972281"/>
    <w:rsid w:val="00972405"/>
    <w:rsid w:val="0097643A"/>
    <w:rsid w:val="00993527"/>
    <w:rsid w:val="009967E4"/>
    <w:rsid w:val="0099777A"/>
    <w:rsid w:val="009A29A8"/>
    <w:rsid w:val="009A2BCA"/>
    <w:rsid w:val="009B27F0"/>
    <w:rsid w:val="009B5E49"/>
    <w:rsid w:val="009C3462"/>
    <w:rsid w:val="009D3E01"/>
    <w:rsid w:val="009D742C"/>
    <w:rsid w:val="009E4D5F"/>
    <w:rsid w:val="009F00EC"/>
    <w:rsid w:val="009F36F0"/>
    <w:rsid w:val="009F394E"/>
    <w:rsid w:val="00A04BB7"/>
    <w:rsid w:val="00A05469"/>
    <w:rsid w:val="00A06D6A"/>
    <w:rsid w:val="00A11993"/>
    <w:rsid w:val="00A1456E"/>
    <w:rsid w:val="00A17A02"/>
    <w:rsid w:val="00A17D72"/>
    <w:rsid w:val="00A231AA"/>
    <w:rsid w:val="00A23EAD"/>
    <w:rsid w:val="00A23F5C"/>
    <w:rsid w:val="00A31E8E"/>
    <w:rsid w:val="00A3543E"/>
    <w:rsid w:val="00A42CF1"/>
    <w:rsid w:val="00A46BC5"/>
    <w:rsid w:val="00A5261E"/>
    <w:rsid w:val="00A53AE2"/>
    <w:rsid w:val="00A61CC8"/>
    <w:rsid w:val="00A62FE7"/>
    <w:rsid w:val="00A636E8"/>
    <w:rsid w:val="00A6498E"/>
    <w:rsid w:val="00A65C83"/>
    <w:rsid w:val="00A67C06"/>
    <w:rsid w:val="00A75B1C"/>
    <w:rsid w:val="00A7672F"/>
    <w:rsid w:val="00A77F1D"/>
    <w:rsid w:val="00A809A6"/>
    <w:rsid w:val="00A81185"/>
    <w:rsid w:val="00A867A0"/>
    <w:rsid w:val="00A91A7F"/>
    <w:rsid w:val="00A92E27"/>
    <w:rsid w:val="00A930BB"/>
    <w:rsid w:val="00A93DD6"/>
    <w:rsid w:val="00A958D9"/>
    <w:rsid w:val="00A95AC3"/>
    <w:rsid w:val="00A96D5B"/>
    <w:rsid w:val="00A974DD"/>
    <w:rsid w:val="00AA5157"/>
    <w:rsid w:val="00AA53F7"/>
    <w:rsid w:val="00AC057D"/>
    <w:rsid w:val="00AC37F5"/>
    <w:rsid w:val="00AC3AD9"/>
    <w:rsid w:val="00AD5510"/>
    <w:rsid w:val="00AD5D0C"/>
    <w:rsid w:val="00AD66C2"/>
    <w:rsid w:val="00AD7CB6"/>
    <w:rsid w:val="00AF62A0"/>
    <w:rsid w:val="00B0155A"/>
    <w:rsid w:val="00B0177B"/>
    <w:rsid w:val="00B03B1C"/>
    <w:rsid w:val="00B058BE"/>
    <w:rsid w:val="00B123CA"/>
    <w:rsid w:val="00B148FD"/>
    <w:rsid w:val="00B1572B"/>
    <w:rsid w:val="00B15E79"/>
    <w:rsid w:val="00B21D97"/>
    <w:rsid w:val="00B23FEE"/>
    <w:rsid w:val="00B2687C"/>
    <w:rsid w:val="00B32AAE"/>
    <w:rsid w:val="00B36AD8"/>
    <w:rsid w:val="00B42530"/>
    <w:rsid w:val="00B42748"/>
    <w:rsid w:val="00B50F05"/>
    <w:rsid w:val="00B52553"/>
    <w:rsid w:val="00B559AB"/>
    <w:rsid w:val="00B57EF5"/>
    <w:rsid w:val="00B72FD0"/>
    <w:rsid w:val="00B73451"/>
    <w:rsid w:val="00B745A2"/>
    <w:rsid w:val="00B74E17"/>
    <w:rsid w:val="00B80719"/>
    <w:rsid w:val="00B81C35"/>
    <w:rsid w:val="00B87F2D"/>
    <w:rsid w:val="00B90B8B"/>
    <w:rsid w:val="00B966BF"/>
    <w:rsid w:val="00BA23F1"/>
    <w:rsid w:val="00BA4E0B"/>
    <w:rsid w:val="00BA6B94"/>
    <w:rsid w:val="00BB281E"/>
    <w:rsid w:val="00BC356B"/>
    <w:rsid w:val="00BC5E59"/>
    <w:rsid w:val="00BC6D19"/>
    <w:rsid w:val="00BD05BF"/>
    <w:rsid w:val="00BD1B3D"/>
    <w:rsid w:val="00BD4BE2"/>
    <w:rsid w:val="00BD5805"/>
    <w:rsid w:val="00BD73B1"/>
    <w:rsid w:val="00BE1BB7"/>
    <w:rsid w:val="00BE25B4"/>
    <w:rsid w:val="00BE53F3"/>
    <w:rsid w:val="00BE5C76"/>
    <w:rsid w:val="00BE6020"/>
    <w:rsid w:val="00BF25E3"/>
    <w:rsid w:val="00BF33D1"/>
    <w:rsid w:val="00BF4E5E"/>
    <w:rsid w:val="00BF59C0"/>
    <w:rsid w:val="00BF7960"/>
    <w:rsid w:val="00C06299"/>
    <w:rsid w:val="00C1070D"/>
    <w:rsid w:val="00C11C39"/>
    <w:rsid w:val="00C15249"/>
    <w:rsid w:val="00C16052"/>
    <w:rsid w:val="00C17288"/>
    <w:rsid w:val="00C210D4"/>
    <w:rsid w:val="00C24F03"/>
    <w:rsid w:val="00C279CA"/>
    <w:rsid w:val="00C34425"/>
    <w:rsid w:val="00C3491F"/>
    <w:rsid w:val="00C34B8B"/>
    <w:rsid w:val="00C37EF5"/>
    <w:rsid w:val="00C42006"/>
    <w:rsid w:val="00C44302"/>
    <w:rsid w:val="00C47E7B"/>
    <w:rsid w:val="00C56A27"/>
    <w:rsid w:val="00C57DF1"/>
    <w:rsid w:val="00C6038B"/>
    <w:rsid w:val="00C61A94"/>
    <w:rsid w:val="00C64CE3"/>
    <w:rsid w:val="00C6554E"/>
    <w:rsid w:val="00C71540"/>
    <w:rsid w:val="00C745A0"/>
    <w:rsid w:val="00C76827"/>
    <w:rsid w:val="00C76D67"/>
    <w:rsid w:val="00C77C9D"/>
    <w:rsid w:val="00C87B36"/>
    <w:rsid w:val="00C91DA6"/>
    <w:rsid w:val="00C92153"/>
    <w:rsid w:val="00C958D1"/>
    <w:rsid w:val="00C96695"/>
    <w:rsid w:val="00C977B2"/>
    <w:rsid w:val="00CC3740"/>
    <w:rsid w:val="00CC5652"/>
    <w:rsid w:val="00CD00CD"/>
    <w:rsid w:val="00CD27CE"/>
    <w:rsid w:val="00CD6723"/>
    <w:rsid w:val="00CE67C6"/>
    <w:rsid w:val="00CF05A3"/>
    <w:rsid w:val="00CF1E1C"/>
    <w:rsid w:val="00CF2C34"/>
    <w:rsid w:val="00CF5EBA"/>
    <w:rsid w:val="00CF6751"/>
    <w:rsid w:val="00CF6B00"/>
    <w:rsid w:val="00D01AF8"/>
    <w:rsid w:val="00D01D34"/>
    <w:rsid w:val="00D03684"/>
    <w:rsid w:val="00D0557A"/>
    <w:rsid w:val="00D07E37"/>
    <w:rsid w:val="00D14132"/>
    <w:rsid w:val="00D146E9"/>
    <w:rsid w:val="00D15757"/>
    <w:rsid w:val="00D1681D"/>
    <w:rsid w:val="00D201D7"/>
    <w:rsid w:val="00D20EB6"/>
    <w:rsid w:val="00D24372"/>
    <w:rsid w:val="00D250C2"/>
    <w:rsid w:val="00D27526"/>
    <w:rsid w:val="00D30A68"/>
    <w:rsid w:val="00D312AB"/>
    <w:rsid w:val="00D32397"/>
    <w:rsid w:val="00D36212"/>
    <w:rsid w:val="00D42101"/>
    <w:rsid w:val="00D42A89"/>
    <w:rsid w:val="00D43788"/>
    <w:rsid w:val="00D452FD"/>
    <w:rsid w:val="00D5440C"/>
    <w:rsid w:val="00D61D36"/>
    <w:rsid w:val="00D6487C"/>
    <w:rsid w:val="00D64BE2"/>
    <w:rsid w:val="00D771D2"/>
    <w:rsid w:val="00D83481"/>
    <w:rsid w:val="00D83B3E"/>
    <w:rsid w:val="00D85756"/>
    <w:rsid w:val="00D864E1"/>
    <w:rsid w:val="00D91BCA"/>
    <w:rsid w:val="00D93DE2"/>
    <w:rsid w:val="00D9741D"/>
    <w:rsid w:val="00DB73BF"/>
    <w:rsid w:val="00DC0F91"/>
    <w:rsid w:val="00DC3632"/>
    <w:rsid w:val="00DC5AF2"/>
    <w:rsid w:val="00DD40C3"/>
    <w:rsid w:val="00DD7F42"/>
    <w:rsid w:val="00DE5020"/>
    <w:rsid w:val="00DF0A85"/>
    <w:rsid w:val="00DF5665"/>
    <w:rsid w:val="00E002CB"/>
    <w:rsid w:val="00E02B74"/>
    <w:rsid w:val="00E042FF"/>
    <w:rsid w:val="00E07C27"/>
    <w:rsid w:val="00E11AF1"/>
    <w:rsid w:val="00E15375"/>
    <w:rsid w:val="00E15B7C"/>
    <w:rsid w:val="00E22BC5"/>
    <w:rsid w:val="00E25CBE"/>
    <w:rsid w:val="00E31F5E"/>
    <w:rsid w:val="00E3330A"/>
    <w:rsid w:val="00E36133"/>
    <w:rsid w:val="00E4663D"/>
    <w:rsid w:val="00E50115"/>
    <w:rsid w:val="00E57F35"/>
    <w:rsid w:val="00E64048"/>
    <w:rsid w:val="00E660D5"/>
    <w:rsid w:val="00E72204"/>
    <w:rsid w:val="00E73577"/>
    <w:rsid w:val="00E740A3"/>
    <w:rsid w:val="00E80757"/>
    <w:rsid w:val="00E8525C"/>
    <w:rsid w:val="00E939E2"/>
    <w:rsid w:val="00EB297C"/>
    <w:rsid w:val="00EB5F28"/>
    <w:rsid w:val="00EC7D9F"/>
    <w:rsid w:val="00ED3AFB"/>
    <w:rsid w:val="00ED6DED"/>
    <w:rsid w:val="00EE117A"/>
    <w:rsid w:val="00EE65C4"/>
    <w:rsid w:val="00EF1A5E"/>
    <w:rsid w:val="00EF20E6"/>
    <w:rsid w:val="00EF4DD5"/>
    <w:rsid w:val="00EF5939"/>
    <w:rsid w:val="00EF7BA5"/>
    <w:rsid w:val="00F035AE"/>
    <w:rsid w:val="00F039A5"/>
    <w:rsid w:val="00F04358"/>
    <w:rsid w:val="00F10F96"/>
    <w:rsid w:val="00F118CA"/>
    <w:rsid w:val="00F11CBB"/>
    <w:rsid w:val="00F2670B"/>
    <w:rsid w:val="00F2778E"/>
    <w:rsid w:val="00F3126B"/>
    <w:rsid w:val="00F31F77"/>
    <w:rsid w:val="00F41BB9"/>
    <w:rsid w:val="00F44E03"/>
    <w:rsid w:val="00F50C83"/>
    <w:rsid w:val="00F522C5"/>
    <w:rsid w:val="00F60D5B"/>
    <w:rsid w:val="00F63347"/>
    <w:rsid w:val="00F66189"/>
    <w:rsid w:val="00F661FB"/>
    <w:rsid w:val="00F669C7"/>
    <w:rsid w:val="00F676D2"/>
    <w:rsid w:val="00F74A5C"/>
    <w:rsid w:val="00F75D5F"/>
    <w:rsid w:val="00F82AA6"/>
    <w:rsid w:val="00F870DF"/>
    <w:rsid w:val="00F90BBF"/>
    <w:rsid w:val="00F91E2B"/>
    <w:rsid w:val="00F9471B"/>
    <w:rsid w:val="00F96027"/>
    <w:rsid w:val="00FA472A"/>
    <w:rsid w:val="00FB4018"/>
    <w:rsid w:val="00FB5250"/>
    <w:rsid w:val="00FC27EB"/>
    <w:rsid w:val="00FC535F"/>
    <w:rsid w:val="00FD47A4"/>
    <w:rsid w:val="00FD58F9"/>
    <w:rsid w:val="00FD6C5A"/>
    <w:rsid w:val="00FD6C7B"/>
    <w:rsid w:val="00FE0881"/>
    <w:rsid w:val="00FE0FC8"/>
    <w:rsid w:val="00FE5E9F"/>
    <w:rsid w:val="00FE6F88"/>
    <w:rsid w:val="00FE70DC"/>
    <w:rsid w:val="00FF2A9A"/>
    <w:rsid w:val="00FF5407"/>
    <w:rsid w:val="03FA283D"/>
    <w:rsid w:val="0767C583"/>
    <w:rsid w:val="0964FFFE"/>
    <w:rsid w:val="0A6FC728"/>
    <w:rsid w:val="0C2D1D02"/>
    <w:rsid w:val="0F15B6AE"/>
    <w:rsid w:val="0F61F460"/>
    <w:rsid w:val="105D8D1E"/>
    <w:rsid w:val="12020342"/>
    <w:rsid w:val="121B15FB"/>
    <w:rsid w:val="12435754"/>
    <w:rsid w:val="12BD09FB"/>
    <w:rsid w:val="14897D21"/>
    <w:rsid w:val="1656B704"/>
    <w:rsid w:val="168AE1D7"/>
    <w:rsid w:val="179D7525"/>
    <w:rsid w:val="17C68F0E"/>
    <w:rsid w:val="19AB7E61"/>
    <w:rsid w:val="1A242C26"/>
    <w:rsid w:val="1B31D94B"/>
    <w:rsid w:val="1B34C9CA"/>
    <w:rsid w:val="1B382685"/>
    <w:rsid w:val="1F232A52"/>
    <w:rsid w:val="1F311F5A"/>
    <w:rsid w:val="216607A2"/>
    <w:rsid w:val="22AB0405"/>
    <w:rsid w:val="2536A393"/>
    <w:rsid w:val="25B0085D"/>
    <w:rsid w:val="28920FF8"/>
    <w:rsid w:val="28F699B6"/>
    <w:rsid w:val="2AA833DF"/>
    <w:rsid w:val="2ACDB827"/>
    <w:rsid w:val="2B20CDCA"/>
    <w:rsid w:val="2E91CFA1"/>
    <w:rsid w:val="2F0CA3E3"/>
    <w:rsid w:val="2F97F57A"/>
    <w:rsid w:val="30477637"/>
    <w:rsid w:val="336F4B9A"/>
    <w:rsid w:val="33790F27"/>
    <w:rsid w:val="345407C1"/>
    <w:rsid w:val="3543DF6B"/>
    <w:rsid w:val="365CFEBE"/>
    <w:rsid w:val="3C2EFF15"/>
    <w:rsid w:val="3F6579A4"/>
    <w:rsid w:val="4231226B"/>
    <w:rsid w:val="4301FD9C"/>
    <w:rsid w:val="45EF3D60"/>
    <w:rsid w:val="463334E4"/>
    <w:rsid w:val="4675093C"/>
    <w:rsid w:val="4796C846"/>
    <w:rsid w:val="4ACA02CD"/>
    <w:rsid w:val="4C50D0C3"/>
    <w:rsid w:val="4C5D7678"/>
    <w:rsid w:val="4C822E33"/>
    <w:rsid w:val="4C8A2BA4"/>
    <w:rsid w:val="4E12DD17"/>
    <w:rsid w:val="4E3FEA06"/>
    <w:rsid w:val="509E21AC"/>
    <w:rsid w:val="51E1E466"/>
    <w:rsid w:val="54CDDCCC"/>
    <w:rsid w:val="56253D8C"/>
    <w:rsid w:val="56CDA878"/>
    <w:rsid w:val="56D767E0"/>
    <w:rsid w:val="5757C603"/>
    <w:rsid w:val="587FBCCF"/>
    <w:rsid w:val="5A80466B"/>
    <w:rsid w:val="5AAC4733"/>
    <w:rsid w:val="5B960BAD"/>
    <w:rsid w:val="5B9BA7C1"/>
    <w:rsid w:val="5CC520A5"/>
    <w:rsid w:val="5CC8C311"/>
    <w:rsid w:val="5D92C889"/>
    <w:rsid w:val="5E1C5B21"/>
    <w:rsid w:val="61FFC565"/>
    <w:rsid w:val="6227E15D"/>
    <w:rsid w:val="653A4093"/>
    <w:rsid w:val="6545177A"/>
    <w:rsid w:val="66296F2E"/>
    <w:rsid w:val="66B35A3E"/>
    <w:rsid w:val="69769121"/>
    <w:rsid w:val="6A3B2D33"/>
    <w:rsid w:val="6D59FC09"/>
    <w:rsid w:val="6F90C971"/>
    <w:rsid w:val="6FEEB007"/>
    <w:rsid w:val="701E9C30"/>
    <w:rsid w:val="70687BA1"/>
    <w:rsid w:val="73957A74"/>
    <w:rsid w:val="772DB0F2"/>
    <w:rsid w:val="793F441F"/>
    <w:rsid w:val="7A108CD7"/>
    <w:rsid w:val="7A3FF55C"/>
    <w:rsid w:val="7B53F219"/>
    <w:rsid w:val="7B8741BA"/>
    <w:rsid w:val="7C37E350"/>
    <w:rsid w:val="7E258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C236D7"/>
  <w14:defaultImageDpi w14:val="300"/>
  <w15:docId w15:val="{FB3B30ED-BB0B-434B-83C8-2755C25C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"/>
    <w:basedOn w:val="Normal"/>
    <w:link w:val="ListParagraphChar"/>
    <w:uiPriority w:val="34"/>
    <w:qFormat/>
    <w:rsid w:val="00055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1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11C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A5C"/>
  </w:style>
  <w:style w:type="paragraph" w:styleId="Footer">
    <w:name w:val="footer"/>
    <w:basedOn w:val="Normal"/>
    <w:link w:val="FooterChar"/>
    <w:uiPriority w:val="99"/>
    <w:unhideWhenUsed/>
    <w:rsid w:val="00F74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A5C"/>
  </w:style>
  <w:style w:type="character" w:styleId="CommentReference">
    <w:name w:val="annotation reference"/>
    <w:basedOn w:val="DefaultParagraphFont"/>
    <w:uiPriority w:val="99"/>
    <w:semiHidden/>
    <w:unhideWhenUsed/>
    <w:rsid w:val="0087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2E0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2E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E0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"/>
    <w:link w:val="ListParagraph"/>
    <w:uiPriority w:val="34"/>
    <w:qFormat/>
    <w:locked/>
    <w:rsid w:val="00382ADF"/>
  </w:style>
  <w:style w:type="character" w:styleId="FollowedHyperlink">
    <w:name w:val="FollowedHyperlink"/>
    <w:basedOn w:val="DefaultParagraphFont"/>
    <w:uiPriority w:val="99"/>
    <w:semiHidden/>
    <w:unhideWhenUsed/>
    <w:rsid w:val="000B368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1A8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1A8"/>
    <w:rPr>
      <w:rFonts w:eastAsiaTheme="minorHAns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4663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4663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D1330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bei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B8F0D03EB504CBF0E4A7EEA653522" ma:contentTypeVersion="20" ma:contentTypeDescription="Create a new document." ma:contentTypeScope="" ma:versionID="0b238a328827576c469b0edd7e66f09b">
  <xsd:schema xmlns:xsd="http://www.w3.org/2001/XMLSchema" xmlns:xs="http://www.w3.org/2001/XMLSchema" xmlns:p="http://schemas.microsoft.com/office/2006/metadata/properties" xmlns:ns2="7c017466-0b5a-42e8-b2a6-900db857b1ec" xmlns:ns3="0063f72e-ace3-48fb-9c1f-5b513408b31f" xmlns:ns4="b413c3fd-5a3b-4239-b985-69032e371c04" xmlns:ns5="a8f60570-4bd3-4f2b-950b-a996de8ab151" xmlns:ns6="aaacb922-5235-4a66-b188-303b9b46fbd7" xmlns:ns7="7daa0330-76c9-48a8-8799-1d92344d4230" targetNamespace="http://schemas.microsoft.com/office/2006/metadata/properties" ma:root="true" ma:fieldsID="b7f03352973b583ba7d4e8f050eb8750" ns2:_="" ns3:_="" ns4:_="" ns5:_="" ns6:_="" ns7:_="">
    <xsd:import namespace="7c017466-0b5a-42e8-b2a6-900db857b1ec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7daa0330-76c9-48a8-8799-1d92344d42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7466-0b5a-42e8-b2a6-900db857b1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Energy Efficiency and Local|457be5e4-4b91-494e-beda-509bcb82df7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7b9e8d-ace9-4f53-a029-e7bfa794d1d9}" ma:internalName="TaxCatchAll" ma:showField="CatchAllData" ma:web="7c017466-0b5a-42e8-b2a6-900db857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347b9e8d-ace9-4f53-a029-e7bfa794d1d9}" ma:internalName="TaxCatchAllLabel" ma:readOnly="true" ma:showField="CatchAllDataLabel" ma:web="7c017466-0b5a-42e8-b2a6-900db857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a0330-76c9-48a8-8799-1d92344d4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2020-09-22T17:35:18+00:00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m975189f4ba442ecbf67d4147307b177 xmlns="7c017466-0b5a-42e8-b2a6-900db857b1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Growth:Energy Efficiency and Local</TermName>
          <TermId xmlns="http://schemas.microsoft.com/office/infopath/2007/PartnerControls">457be5e4-4b91-494e-beda-509bcb82df7c</TermId>
        </TermInfo>
      </Terms>
    </m975189f4ba442ecbf67d4147307b177>
    <TaxCatchAll xmlns="7c017466-0b5a-42e8-b2a6-900db857b1ec">
      <Value>1</Value>
    </TaxCatchAll>
    <_dlc_DocId xmlns="7c017466-0b5a-42e8-b2a6-900db857b1ec">3XN6HKAFTKUE-170698713-13353</_dlc_DocId>
    <_dlc_DocIdUrl xmlns="7c017466-0b5a-42e8-b2a6-900db857b1ec">
      <Url>https://beisgov.sharepoint.com/sites/GHG/_layouts/15/DocIdRedir.aspx?ID=3XN6HKAFTKUE-170698713-13353</Url>
      <Description>3XN6HKAFTKUE-170698713-13353</Description>
    </_dlc_DocIdUrl>
    <SharedWithUsers xmlns="7c017466-0b5a-42e8-b2a6-900db857b1ec">
      <UserInfo>
        <DisplayName>Clark, Helene (Analysis Directorate)</DisplayName>
        <AccountId>106</AccountId>
        <AccountType/>
      </UserInfo>
      <UserInfo>
        <DisplayName>Pullen, Lara (Legal)</DisplayName>
        <AccountId>195</AccountId>
        <AccountType/>
      </UserInfo>
      <UserInfo>
        <DisplayName>Macleay, Iain (Analysis Directorate)</DisplayName>
        <AccountId>66</AccountId>
        <AccountType/>
      </UserInfo>
      <UserInfo>
        <DisplayName>Peters, Robert (Legal)</DisplayName>
        <AccountId>196</AccountId>
        <AccountType/>
      </UserInfo>
      <UserInfo>
        <DisplayName>Heardman, Edward (Analysis Directorate)</DisplayName>
        <AccountId>187</AccountId>
        <AccountType/>
      </UserInfo>
      <UserInfo>
        <DisplayName>Britnell, Judith (Energy Efficiency &amp; Local)</DisplayName>
        <AccountId>56</AccountId>
        <AccountType/>
      </UserInfo>
      <UserInfo>
        <DisplayName>Adourian, Danielle (Energy Efficiency and Local)</DisplayName>
        <AccountId>18</AccountId>
        <AccountType/>
      </UserInfo>
      <UserInfo>
        <DisplayName>Chapman, Stephanie (BEIS)</DisplayName>
        <AccountId>38</AccountId>
        <AccountType/>
      </UserInfo>
      <UserInfo>
        <DisplayName>Narendran, Rudi (Analysis Directorate)</DisplayName>
        <AccountId>197</AccountId>
        <AccountType/>
      </UserInfo>
      <UserInfo>
        <DisplayName>Christophersen, Olivia (Analysis Directorate)</DisplayName>
        <AccountId>198</AccountId>
        <AccountType/>
      </UserInfo>
      <UserInfo>
        <DisplayName>Henfrey, Verity (BEIS)</DisplayName>
        <AccountId>199</AccountId>
        <AccountType/>
      </UserInfo>
      <UserInfo>
        <DisplayName>Fair, Adam (DG Energy Transformation and Clean Growth Office)</DisplayName>
        <AccountId>114</AccountId>
        <AccountType/>
      </UserInfo>
      <UserInfo>
        <DisplayName>Gentry, Michael (Clean Growth)</DisplayName>
        <AccountId>23</AccountId>
        <AccountType/>
      </UserInfo>
      <UserInfo>
        <DisplayName>Mottahedan, Sam (BEIS)</DisplayName>
        <AccountId>273</AccountId>
        <AccountType/>
      </UserInfo>
      <UserInfo>
        <DisplayName>Mukhopadhyay2, Sam (BEIS)</DisplayName>
        <AccountId>97</AccountId>
        <AccountType/>
      </UserInfo>
    </SharedWithUsers>
    <_dlc_DocIdPersistId xmlns="7c017466-0b5a-42e8-b2a6-900db857b1ec">false</_dlc_DocIdPersistId>
  </documentManagement>
</p:properties>
</file>

<file path=customXml/itemProps1.xml><?xml version="1.0" encoding="utf-8"?>
<ds:datastoreItem xmlns:ds="http://schemas.openxmlformats.org/officeDocument/2006/customXml" ds:itemID="{AB58BDDD-94CC-4EEE-B99B-64996AC42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17466-0b5a-42e8-b2a6-900db857b1ec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7daa0330-76c9-48a8-8799-1d92344d4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9CBB0-06DC-4EC0-8641-6992DB338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2F6B7-7DE5-44F3-8573-143008E082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7F6EED-53C0-47F8-AE43-8D5306820141}">
  <ds:schemaRefs>
    <ds:schemaRef ds:uri="a8f60570-4bd3-4f2b-950b-a996de8ab151"/>
    <ds:schemaRef ds:uri="http://purl.org/dc/elements/1.1/"/>
    <ds:schemaRef ds:uri="http://schemas.microsoft.com/office/2006/metadata/properties"/>
    <ds:schemaRef ds:uri="58ecff95-c0e2-4a18-ab3f-4b3d2bbb66cb"/>
    <ds:schemaRef ds:uri="http://schemas.microsoft.com/office/infopath/2007/PartnerControls"/>
    <ds:schemaRef ds:uri="http://purl.org/dc/terms/"/>
    <ds:schemaRef ds:uri="aaacb922-5235-4a66-b188-303b9b46fbd7"/>
    <ds:schemaRef ds:uri="http://schemas.openxmlformats.org/package/2006/metadata/core-properties"/>
    <ds:schemaRef ds:uri="http://schemas.microsoft.com/office/2006/documentManagement/types"/>
    <ds:schemaRef ds:uri="63fd6b18-07d2-4f20-bb91-00b8c147ce2e"/>
    <ds:schemaRef ds:uri="b413c3fd-5a3b-4239-b985-69032e371c04"/>
    <ds:schemaRef ds:uri="0063f72e-ace3-48fb-9c1f-5b513408b31f"/>
    <ds:schemaRef ds:uri="http://www.w3.org/XML/1998/namespace"/>
    <ds:schemaRef ds:uri="http://purl.org/dc/dcmitype/"/>
    <ds:schemaRef ds:uri="7c017466-0b5a-42e8-b2a6-900db857b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Kath Manning</cp:lastModifiedBy>
  <cp:revision>2</cp:revision>
  <dcterms:created xsi:type="dcterms:W3CDTF">2021-08-19T12:40:00Z</dcterms:created>
  <dcterms:modified xsi:type="dcterms:W3CDTF">2021-08-19T12:40:00Z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0x01010096EB8F0D03EB504CBF0E4A7EEA653522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2020-09-22T16:30:39Z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716fe40a-db50-4621-aa77-00009b1cbde9</vt:lpwstr>
  </property>
  <property fmtid="{D5CDD505-2E9C-101B-9397-08002B2CF9AE}" pid="9" name="MSIP_Label_ba62f585-b40f-4ab9-bafe-39150f03d124_ContentBits">
    <vt:lpwstr>0</vt:lpwstr>
  </property>
  <property fmtid="{D5CDD505-2E9C-101B-9397-08002B2CF9AE}" pid="10" name="Business Unit">
    <vt:lpwstr>1;#BEIS:Energy, Transformation and Clean Growth:Energy Efficiency and Local|457be5e4-4b91-494e-beda-509bcb82df7c</vt:lpwstr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_dlc_DocIdItemGuid">
    <vt:lpwstr>aa1594ec-1dd3-44fc-b11a-6f74d2119eed</vt:lpwstr>
  </property>
</Properties>
</file>